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17E9" w14:textId="77777777" w:rsidR="00070DEF" w:rsidRDefault="00B84D2C">
      <w:pPr>
        <w:pStyle w:val="BodyText"/>
        <w:spacing w:before="0"/>
        <w:ind w:left="612"/>
        <w:rPr>
          <w:rFonts w:ascii="Times New Roman"/>
          <w:sz w:val="20"/>
        </w:rPr>
      </w:pPr>
      <w:r>
        <w:rPr>
          <w:rFonts w:ascii="Times New Roman"/>
          <w:noProof/>
          <w:sz w:val="20"/>
        </w:rPr>
        <w:drawing>
          <wp:inline distT="0" distB="0" distL="0" distR="0" wp14:anchorId="0F6606EC" wp14:editId="58243D69">
            <wp:extent cx="9818865" cy="12161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9818865" cy="1216152"/>
                    </a:xfrm>
                    <a:prstGeom prst="rect">
                      <a:avLst/>
                    </a:prstGeom>
                  </pic:spPr>
                </pic:pic>
              </a:graphicData>
            </a:graphic>
          </wp:inline>
        </w:drawing>
      </w:r>
    </w:p>
    <w:p w14:paraId="3C282628" w14:textId="71BA3342" w:rsidR="0030694C" w:rsidRPr="0010257C" w:rsidRDefault="00B84D2C" w:rsidP="0030694C">
      <w:pPr>
        <w:pStyle w:val="Title"/>
        <w:rPr>
          <w:color w:val="002F86"/>
        </w:rPr>
      </w:pPr>
      <w:r w:rsidRPr="0010257C">
        <w:rPr>
          <w:color w:val="002F86"/>
        </w:rPr>
        <w:t>Safe</w:t>
      </w:r>
      <w:r w:rsidRPr="0010257C">
        <w:rPr>
          <w:color w:val="002F86"/>
          <w:spacing w:val="-3"/>
        </w:rPr>
        <w:t xml:space="preserve"> </w:t>
      </w:r>
      <w:r w:rsidRPr="0010257C">
        <w:rPr>
          <w:color w:val="002F86"/>
        </w:rPr>
        <w:t>Staffing</w:t>
      </w:r>
      <w:r w:rsidRPr="0010257C">
        <w:rPr>
          <w:color w:val="002F86"/>
          <w:spacing w:val="-1"/>
        </w:rPr>
        <w:t xml:space="preserve"> </w:t>
      </w:r>
      <w:r w:rsidR="00F009D7" w:rsidRPr="0010257C">
        <w:rPr>
          <w:color w:val="002F86"/>
          <w:spacing w:val="-1"/>
        </w:rPr>
        <w:t>R</w:t>
      </w:r>
      <w:r w:rsidRPr="0010257C">
        <w:rPr>
          <w:color w:val="002F86"/>
        </w:rPr>
        <w:t>eport</w:t>
      </w:r>
      <w:r w:rsidR="0010257C" w:rsidRPr="0010257C">
        <w:rPr>
          <w:color w:val="002F86"/>
        </w:rPr>
        <w:t>:</w:t>
      </w:r>
      <w:r w:rsidRPr="0010257C">
        <w:rPr>
          <w:color w:val="002F86"/>
        </w:rPr>
        <w:t xml:space="preserve"> </w:t>
      </w:r>
      <w:r w:rsidR="0010257C" w:rsidRPr="0010257C">
        <w:rPr>
          <w:color w:val="002F86"/>
        </w:rPr>
        <w:t>September</w:t>
      </w:r>
      <w:r w:rsidR="00B85A13" w:rsidRPr="0010257C">
        <w:rPr>
          <w:color w:val="002F86"/>
        </w:rPr>
        <w:t xml:space="preserve"> 2024.</w:t>
      </w:r>
    </w:p>
    <w:p w14:paraId="02ED3174" w14:textId="77777777" w:rsidR="001F3525" w:rsidRPr="0010257C" w:rsidRDefault="001F3525" w:rsidP="0030694C">
      <w:pPr>
        <w:pStyle w:val="Heading2"/>
        <w:spacing w:line="276" w:lineRule="auto"/>
        <w:rPr>
          <w:rFonts w:asciiTheme="minorHAnsi" w:hAnsiTheme="minorHAnsi" w:cstheme="minorHAnsi"/>
          <w:color w:val="425462"/>
        </w:rPr>
      </w:pPr>
    </w:p>
    <w:p w14:paraId="608EEAC8" w14:textId="675A3F66" w:rsidR="001F3525" w:rsidRPr="0010257C" w:rsidRDefault="001F3525" w:rsidP="0030694C">
      <w:pPr>
        <w:pStyle w:val="Heading2"/>
        <w:spacing w:line="276" w:lineRule="auto"/>
        <w:rPr>
          <w:rFonts w:asciiTheme="minorHAnsi" w:hAnsiTheme="minorHAnsi" w:cstheme="minorHAnsi"/>
          <w:b/>
          <w:bCs/>
          <w:color w:val="00B0F0"/>
          <w:sz w:val="32"/>
          <w:szCs w:val="32"/>
        </w:rPr>
      </w:pPr>
      <w:r w:rsidRPr="0010257C">
        <w:rPr>
          <w:rFonts w:asciiTheme="minorHAnsi" w:hAnsiTheme="minorHAnsi" w:cstheme="minorHAnsi"/>
          <w:b/>
          <w:bCs/>
          <w:color w:val="00B0F0"/>
          <w:sz w:val="32"/>
          <w:szCs w:val="32"/>
        </w:rPr>
        <w:t>Safe</w:t>
      </w:r>
      <w:r w:rsidRPr="0010257C">
        <w:rPr>
          <w:rFonts w:asciiTheme="minorHAnsi" w:hAnsiTheme="minorHAnsi" w:cstheme="minorHAnsi"/>
          <w:b/>
          <w:bCs/>
          <w:color w:val="00B0F0"/>
          <w:spacing w:val="-4"/>
          <w:sz w:val="32"/>
          <w:szCs w:val="32"/>
        </w:rPr>
        <w:t xml:space="preserve"> </w:t>
      </w:r>
      <w:r w:rsidRPr="0010257C">
        <w:rPr>
          <w:rFonts w:asciiTheme="minorHAnsi" w:hAnsiTheme="minorHAnsi" w:cstheme="minorHAnsi"/>
          <w:b/>
          <w:bCs/>
          <w:color w:val="00B0F0"/>
          <w:sz w:val="32"/>
          <w:szCs w:val="32"/>
        </w:rPr>
        <w:t>Staffing</w:t>
      </w:r>
      <w:r w:rsidRPr="0010257C">
        <w:rPr>
          <w:rFonts w:asciiTheme="minorHAnsi" w:hAnsiTheme="minorHAnsi" w:cstheme="minorHAnsi"/>
          <w:b/>
          <w:bCs/>
          <w:color w:val="00B0F0"/>
          <w:spacing w:val="-3"/>
          <w:sz w:val="32"/>
          <w:szCs w:val="32"/>
        </w:rPr>
        <w:t xml:space="preserve"> </w:t>
      </w:r>
      <w:r w:rsidRPr="0010257C">
        <w:rPr>
          <w:rFonts w:asciiTheme="minorHAnsi" w:hAnsiTheme="minorHAnsi" w:cstheme="minorHAnsi"/>
          <w:b/>
          <w:bCs/>
          <w:color w:val="00B0F0"/>
          <w:spacing w:val="-2"/>
          <w:sz w:val="32"/>
          <w:szCs w:val="32"/>
        </w:rPr>
        <w:t>Declaration</w:t>
      </w:r>
      <w:r w:rsidR="00B85A13" w:rsidRPr="0010257C">
        <w:rPr>
          <w:rFonts w:asciiTheme="minorHAnsi" w:hAnsiTheme="minorHAnsi" w:cstheme="minorHAnsi"/>
          <w:b/>
          <w:bCs/>
          <w:color w:val="00B0F0"/>
          <w:spacing w:val="-2"/>
          <w:sz w:val="32"/>
          <w:szCs w:val="32"/>
        </w:rPr>
        <w:t>.</w:t>
      </w:r>
    </w:p>
    <w:p w14:paraId="2CB9D6BE" w14:textId="57AD7403" w:rsidR="00A2531E" w:rsidRPr="0010257C" w:rsidRDefault="00A2531E" w:rsidP="00A2531E">
      <w:pPr>
        <w:pStyle w:val="BodyText"/>
        <w:spacing w:before="119" w:line="276" w:lineRule="auto"/>
        <w:ind w:left="708" w:right="530"/>
        <w:jc w:val="both"/>
        <w:rPr>
          <w:color w:val="404040"/>
        </w:rPr>
      </w:pPr>
      <w:bookmarkStart w:id="0" w:name="_Hlk172901294"/>
      <w:r w:rsidRPr="0010257C">
        <w:rPr>
          <w:color w:val="404040"/>
        </w:rPr>
        <w:t xml:space="preserve">Across the last month, based on available data all the wards have been considered to have been safe and staffed to levels required to meet patient need. There continues to be a reliance on temporary staffing to achieve this position, due primarily to staffing vacancies with the mental health wards being most significantly impacted; and alongside this absence related factors have also contributed to reduced staffing availability.  Whilst there is much support available to the wards from senior and specialist staff not factored into staffing rotas as well as therapy staff to achieve the right </w:t>
      </w:r>
      <w:r w:rsidR="00B85A13" w:rsidRPr="0010257C">
        <w:rPr>
          <w:color w:val="404040"/>
        </w:rPr>
        <w:t>numbers,</w:t>
      </w:r>
      <w:r w:rsidRPr="0010257C">
        <w:rPr>
          <w:color w:val="404040"/>
        </w:rPr>
        <w:t xml:space="preserve"> the continual reliance on temporary nursing staffing </w:t>
      </w:r>
      <w:r w:rsidR="00D529D9" w:rsidRPr="0010257C">
        <w:rPr>
          <w:color w:val="404040"/>
        </w:rPr>
        <w:t>and reduced</w:t>
      </w:r>
      <w:r w:rsidRPr="0010257C">
        <w:rPr>
          <w:color w:val="404040"/>
        </w:rPr>
        <w:t xml:space="preserve"> registered nursing staff on some shifts means that continuity of staffing was not always optimal and patient experience may have been compromised.</w:t>
      </w:r>
    </w:p>
    <w:p w14:paraId="160B5A3F" w14:textId="77777777" w:rsidR="001F3525" w:rsidRPr="0010257C" w:rsidRDefault="001F3525" w:rsidP="00A2531E">
      <w:pPr>
        <w:pStyle w:val="BodyText"/>
        <w:spacing w:before="119"/>
        <w:ind w:right="530"/>
        <w:jc w:val="both"/>
        <w:rPr>
          <w:color w:val="404040"/>
          <w:spacing w:val="-4"/>
        </w:rPr>
      </w:pPr>
    </w:p>
    <w:bookmarkEnd w:id="0"/>
    <w:p w14:paraId="18D1537B" w14:textId="5741034A" w:rsidR="00070DEF" w:rsidRPr="00DA50DB" w:rsidRDefault="009B0B64" w:rsidP="007B140C">
      <w:pPr>
        <w:pStyle w:val="Heading1"/>
        <w:spacing w:before="1"/>
        <w:ind w:left="0" w:firstLine="708"/>
      </w:pPr>
      <w:r w:rsidRPr="00DA50DB">
        <w:rPr>
          <w:color w:val="41B6E6"/>
        </w:rPr>
        <w:t>Analysis</w:t>
      </w:r>
      <w:r w:rsidR="00CB4113" w:rsidRPr="00DA50DB">
        <w:rPr>
          <w:color w:val="41B6E6"/>
        </w:rPr>
        <w:t xml:space="preserve"> of staffing position</w:t>
      </w:r>
      <w:r w:rsidR="00B85A13" w:rsidRPr="00DA50DB">
        <w:rPr>
          <w:color w:val="41B6E6"/>
        </w:rPr>
        <w:t>.</w:t>
      </w:r>
    </w:p>
    <w:p w14:paraId="5C235EE4" w14:textId="77777777" w:rsidR="00070DEF" w:rsidRPr="00DA50DB" w:rsidRDefault="00070DEF">
      <w:pPr>
        <w:pStyle w:val="BodyText"/>
        <w:spacing w:before="0"/>
      </w:pPr>
    </w:p>
    <w:p w14:paraId="1C4B19B3" w14:textId="126C23F2" w:rsidR="00F3242D" w:rsidRPr="00DA50DB" w:rsidRDefault="00F3242D">
      <w:pPr>
        <w:pStyle w:val="BodyText"/>
        <w:spacing w:before="0" w:line="276" w:lineRule="auto"/>
        <w:ind w:left="708" w:right="454"/>
        <w:rPr>
          <w:b/>
          <w:bCs/>
          <w:color w:val="404040"/>
        </w:rPr>
      </w:pPr>
      <w:r w:rsidRPr="00DA50DB">
        <w:rPr>
          <w:b/>
          <w:bCs/>
          <w:color w:val="404040"/>
        </w:rPr>
        <w:t xml:space="preserve">Right </w:t>
      </w:r>
      <w:r w:rsidR="007B140C" w:rsidRPr="00DA50DB">
        <w:rPr>
          <w:b/>
          <w:bCs/>
          <w:color w:val="404040"/>
        </w:rPr>
        <w:t>s</w:t>
      </w:r>
      <w:r w:rsidRPr="00DA50DB">
        <w:rPr>
          <w:b/>
          <w:bCs/>
          <w:color w:val="404040"/>
        </w:rPr>
        <w:t>taff</w:t>
      </w:r>
      <w:r w:rsidR="00A94C67" w:rsidRPr="00DA50DB">
        <w:rPr>
          <w:b/>
          <w:bCs/>
          <w:color w:val="404040"/>
        </w:rPr>
        <w:t xml:space="preserve">, right </w:t>
      </w:r>
      <w:r w:rsidR="00AD404B" w:rsidRPr="00DA50DB">
        <w:rPr>
          <w:b/>
          <w:bCs/>
          <w:color w:val="404040"/>
        </w:rPr>
        <w:t>place and time</w:t>
      </w:r>
    </w:p>
    <w:p w14:paraId="7F156201" w14:textId="77777777" w:rsidR="007B140C" w:rsidRPr="00DA50DB" w:rsidRDefault="007B140C">
      <w:pPr>
        <w:pStyle w:val="BodyText"/>
        <w:spacing w:before="0" w:line="276" w:lineRule="auto"/>
        <w:ind w:left="708" w:right="454"/>
        <w:rPr>
          <w:b/>
          <w:bCs/>
          <w:color w:val="404040"/>
        </w:rPr>
      </w:pPr>
    </w:p>
    <w:p w14:paraId="60789BC2" w14:textId="0B6A0A78" w:rsidR="00E65BED" w:rsidRPr="00DA50DB" w:rsidRDefault="00AF70CB">
      <w:pPr>
        <w:pStyle w:val="BodyText"/>
        <w:spacing w:before="0" w:line="276" w:lineRule="auto"/>
        <w:ind w:left="708" w:right="454"/>
        <w:rPr>
          <w:color w:val="404040"/>
        </w:rPr>
      </w:pPr>
      <w:r w:rsidRPr="00DA50DB">
        <w:rPr>
          <w:color w:val="404040"/>
        </w:rPr>
        <w:t>All</w:t>
      </w:r>
      <w:r w:rsidR="00B84D2C" w:rsidRPr="00DA50DB">
        <w:rPr>
          <w:color w:val="404040"/>
        </w:rPr>
        <w:t xml:space="preserve"> our Mental Health and Community Wards are staffed to provide two registered staff on</w:t>
      </w:r>
      <w:r w:rsidR="00B84D2C" w:rsidRPr="00DA50DB">
        <w:rPr>
          <w:color w:val="404040"/>
          <w:spacing w:val="-1"/>
        </w:rPr>
        <w:t xml:space="preserve"> </w:t>
      </w:r>
      <w:r w:rsidR="00B84D2C" w:rsidRPr="00DA50DB">
        <w:rPr>
          <w:color w:val="404040"/>
        </w:rPr>
        <w:t xml:space="preserve">every shift and the shifts with less than two registered staff on duty are seen as a red flag and highlighted in </w:t>
      </w:r>
      <w:r w:rsidR="00C920F3" w:rsidRPr="00DA50DB">
        <w:rPr>
          <w:color w:val="404040"/>
        </w:rPr>
        <w:t>the local</w:t>
      </w:r>
      <w:r w:rsidR="005317C1" w:rsidRPr="00DA50DB">
        <w:rPr>
          <w:color w:val="404040"/>
        </w:rPr>
        <w:t xml:space="preserve"> </w:t>
      </w:r>
      <w:r w:rsidR="00461EF8" w:rsidRPr="00DA50DB">
        <w:rPr>
          <w:color w:val="404040"/>
        </w:rPr>
        <w:t>dashboard</w:t>
      </w:r>
      <w:r w:rsidR="00B84D2C" w:rsidRPr="00DA50DB">
        <w:rPr>
          <w:color w:val="404040"/>
        </w:rPr>
        <w:t xml:space="preserve">. For Campion Unit (Learning Disability unit) the agreed staffing levels are two registered nurses during the day and one registered nurse at night. </w:t>
      </w:r>
    </w:p>
    <w:p w14:paraId="2A59837C" w14:textId="77777777" w:rsidR="007B140C" w:rsidRPr="00DA50DB" w:rsidRDefault="007B140C">
      <w:pPr>
        <w:pStyle w:val="BodyText"/>
        <w:spacing w:before="0" w:line="276" w:lineRule="auto"/>
        <w:ind w:left="708" w:right="454"/>
        <w:rPr>
          <w:color w:val="404040"/>
        </w:rPr>
      </w:pPr>
    </w:p>
    <w:p w14:paraId="0267AE7B" w14:textId="28292DFA" w:rsidR="00C31C9F" w:rsidRDefault="00B84D2C" w:rsidP="00C31C9F">
      <w:pPr>
        <w:pStyle w:val="BodyText"/>
        <w:spacing w:before="0" w:line="276" w:lineRule="auto"/>
        <w:ind w:left="708" w:right="454"/>
        <w:rPr>
          <w:color w:val="404040"/>
        </w:rPr>
      </w:pPr>
      <w:r w:rsidRPr="00DA50DB">
        <w:rPr>
          <w:color w:val="404040"/>
        </w:rPr>
        <w:t xml:space="preserve">On shifts with less than two registered nursing staff there were senior clinical staff on the wards (Ward Manager, Matron and for </w:t>
      </w:r>
      <w:r w:rsidR="00CB4113" w:rsidRPr="00DA50DB">
        <w:rPr>
          <w:color w:val="404040"/>
        </w:rPr>
        <w:t>the mental health wards</w:t>
      </w:r>
      <w:r w:rsidRPr="00DA50DB">
        <w:rPr>
          <w:color w:val="404040"/>
        </w:rPr>
        <w:t xml:space="preserve"> there is also a Clinical Development Lead</w:t>
      </w:r>
      <w:r w:rsidR="00CF66A2" w:rsidRPr="00DA50DB">
        <w:rPr>
          <w:color w:val="404040"/>
        </w:rPr>
        <w:t>/Charge Nurse</w:t>
      </w:r>
      <w:r w:rsidRPr="00DA50DB">
        <w:rPr>
          <w:color w:val="404040"/>
        </w:rPr>
        <w:t>) and therapy staff based on</w:t>
      </w:r>
      <w:r w:rsidRPr="00DA50DB">
        <w:rPr>
          <w:color w:val="404040"/>
          <w:spacing w:val="-2"/>
        </w:rPr>
        <w:t xml:space="preserve"> </w:t>
      </w:r>
      <w:r w:rsidRPr="00DA50DB">
        <w:rPr>
          <w:color w:val="404040"/>
        </w:rPr>
        <w:t>the</w:t>
      </w:r>
      <w:r w:rsidRPr="00DA50DB">
        <w:rPr>
          <w:color w:val="404040"/>
          <w:spacing w:val="-1"/>
        </w:rPr>
        <w:t xml:space="preserve"> </w:t>
      </w:r>
      <w:r w:rsidRPr="00DA50DB">
        <w:rPr>
          <w:color w:val="404040"/>
        </w:rPr>
        <w:t>wards 9-5pm</w:t>
      </w:r>
      <w:r w:rsidRPr="00DA50DB">
        <w:rPr>
          <w:color w:val="404040"/>
          <w:spacing w:val="-1"/>
        </w:rPr>
        <w:t xml:space="preserve"> </w:t>
      </w:r>
      <w:r w:rsidRPr="00DA50DB">
        <w:rPr>
          <w:color w:val="404040"/>
        </w:rPr>
        <w:t>during the</w:t>
      </w:r>
      <w:r w:rsidRPr="00DA50DB">
        <w:rPr>
          <w:color w:val="404040"/>
          <w:spacing w:val="-1"/>
        </w:rPr>
        <w:t xml:space="preserve"> </w:t>
      </w:r>
      <w:r w:rsidRPr="00DA50DB">
        <w:rPr>
          <w:color w:val="404040"/>
        </w:rPr>
        <w:t>week</w:t>
      </w:r>
      <w:r w:rsidRPr="00DA50DB">
        <w:rPr>
          <w:color w:val="404040"/>
          <w:spacing w:val="-1"/>
        </w:rPr>
        <w:t xml:space="preserve"> </w:t>
      </w:r>
      <w:r w:rsidRPr="00DA50DB">
        <w:rPr>
          <w:color w:val="404040"/>
        </w:rPr>
        <w:t>that provided</w:t>
      </w:r>
      <w:r w:rsidRPr="00DA50DB">
        <w:rPr>
          <w:color w:val="404040"/>
          <w:spacing w:val="-2"/>
        </w:rPr>
        <w:t xml:space="preserve"> </w:t>
      </w:r>
      <w:r w:rsidRPr="00DA50DB">
        <w:rPr>
          <w:color w:val="404040"/>
        </w:rPr>
        <w:t>support.</w:t>
      </w:r>
      <w:r w:rsidRPr="00DA50DB">
        <w:rPr>
          <w:color w:val="404040"/>
          <w:spacing w:val="-2"/>
        </w:rPr>
        <w:t xml:space="preserve"> </w:t>
      </w:r>
      <w:r w:rsidR="00384510" w:rsidRPr="00DA50DB">
        <w:rPr>
          <w:color w:val="404040"/>
          <w:spacing w:val="-2"/>
        </w:rPr>
        <w:t xml:space="preserve"> Out of Hours there is a senior </w:t>
      </w:r>
      <w:r w:rsidR="00DF72F7" w:rsidRPr="00DA50DB">
        <w:rPr>
          <w:color w:val="404040"/>
          <w:spacing w:val="-2"/>
        </w:rPr>
        <w:t>nurse covering</w:t>
      </w:r>
      <w:r w:rsidR="00384510" w:rsidRPr="00DA50DB">
        <w:rPr>
          <w:color w:val="404040"/>
          <w:spacing w:val="-2"/>
        </w:rPr>
        <w:t xml:space="preserve"> Prospect </w:t>
      </w:r>
      <w:r w:rsidR="00E24B10" w:rsidRPr="00DA50DB">
        <w:rPr>
          <w:color w:val="404040"/>
          <w:spacing w:val="-2"/>
        </w:rPr>
        <w:t>Park</w:t>
      </w:r>
      <w:r w:rsidR="00384510" w:rsidRPr="00DA50DB">
        <w:rPr>
          <w:color w:val="404040"/>
          <w:spacing w:val="-2"/>
        </w:rPr>
        <w:t xml:space="preserve"> mental health wards as well as on call arrangements covering all ward</w:t>
      </w:r>
      <w:r w:rsidR="00C31C9F">
        <w:rPr>
          <w:color w:val="404040"/>
          <w:spacing w:val="-2"/>
        </w:rPr>
        <w:t>s</w:t>
      </w:r>
      <w:r w:rsidR="00087293">
        <w:rPr>
          <w:color w:val="404040"/>
          <w:spacing w:val="-2"/>
        </w:rPr>
        <w:t>.</w:t>
      </w:r>
      <w:r w:rsidR="00C31C9F" w:rsidRPr="00C31C9F">
        <w:rPr>
          <w:color w:val="404040"/>
        </w:rPr>
        <w:t xml:space="preserve"> </w:t>
      </w:r>
      <w:r w:rsidR="00C31C9F" w:rsidRPr="00DA50DB">
        <w:rPr>
          <w:color w:val="404040"/>
        </w:rPr>
        <w:t>These</w:t>
      </w:r>
      <w:r w:rsidR="00C31C9F" w:rsidRPr="00DA50DB">
        <w:rPr>
          <w:color w:val="404040"/>
          <w:spacing w:val="-3"/>
        </w:rPr>
        <w:t xml:space="preserve"> </w:t>
      </w:r>
      <w:r w:rsidR="00C31C9F" w:rsidRPr="00DA50DB">
        <w:rPr>
          <w:color w:val="404040"/>
        </w:rPr>
        <w:t>staff are not counted within the safer care tool and need to be factored in when assessing the provision of safe and appropriate care.</w:t>
      </w:r>
    </w:p>
    <w:p w14:paraId="18EE3EB1" w14:textId="77777777" w:rsidR="00087293" w:rsidRPr="00DA50DB" w:rsidRDefault="00087293" w:rsidP="00C31C9F">
      <w:pPr>
        <w:pStyle w:val="BodyText"/>
        <w:spacing w:before="0" w:line="276" w:lineRule="auto"/>
        <w:ind w:left="708" w:right="454"/>
      </w:pPr>
    </w:p>
    <w:p w14:paraId="53FC4351" w14:textId="02F98EED" w:rsidR="00070DEF" w:rsidRDefault="00B84D2C">
      <w:pPr>
        <w:pStyle w:val="BodyText"/>
        <w:spacing w:before="0" w:line="276" w:lineRule="auto"/>
        <w:ind w:left="708" w:right="454"/>
        <w:rPr>
          <w:color w:val="404040"/>
        </w:rPr>
      </w:pPr>
      <w:r w:rsidRPr="00DA50DB">
        <w:rPr>
          <w:color w:val="404040"/>
        </w:rPr>
        <w:t xml:space="preserve">At </w:t>
      </w:r>
      <w:r w:rsidR="00384510" w:rsidRPr="00DA50DB">
        <w:rPr>
          <w:color w:val="404040"/>
        </w:rPr>
        <w:t>Prospect Park</w:t>
      </w:r>
      <w:r w:rsidRPr="00DA50DB">
        <w:rPr>
          <w:color w:val="404040"/>
        </w:rPr>
        <w:t xml:space="preserve"> staff were</w:t>
      </w:r>
      <w:r w:rsidRPr="00DA50DB">
        <w:rPr>
          <w:color w:val="404040"/>
          <w:spacing w:val="-1"/>
        </w:rPr>
        <w:t xml:space="preserve"> </w:t>
      </w:r>
      <w:r w:rsidRPr="00DA50DB">
        <w:rPr>
          <w:color w:val="404040"/>
        </w:rPr>
        <w:t>moved across</w:t>
      </w:r>
      <w:r w:rsidRPr="00DA50DB">
        <w:rPr>
          <w:color w:val="404040"/>
          <w:spacing w:val="-1"/>
        </w:rPr>
        <w:t xml:space="preserve"> </w:t>
      </w:r>
      <w:r w:rsidRPr="00DA50DB">
        <w:rPr>
          <w:color w:val="404040"/>
        </w:rPr>
        <w:t>hospital</w:t>
      </w:r>
      <w:r w:rsidRPr="00DA50DB">
        <w:rPr>
          <w:color w:val="404040"/>
          <w:spacing w:val="-1"/>
        </w:rPr>
        <w:t xml:space="preserve"> </w:t>
      </w:r>
      <w:r w:rsidRPr="00DA50DB">
        <w:rPr>
          <w:color w:val="404040"/>
        </w:rPr>
        <w:t>(including APOS staff)</w:t>
      </w:r>
      <w:r w:rsidRPr="00DA50DB">
        <w:rPr>
          <w:color w:val="404040"/>
          <w:spacing w:val="-1"/>
        </w:rPr>
        <w:t xml:space="preserve"> </w:t>
      </w:r>
      <w:r w:rsidRPr="00DA50DB">
        <w:rPr>
          <w:color w:val="404040"/>
        </w:rPr>
        <w:t>to assist</w:t>
      </w:r>
      <w:r w:rsidRPr="00DA50DB">
        <w:rPr>
          <w:color w:val="404040"/>
          <w:spacing w:val="-2"/>
        </w:rPr>
        <w:t xml:space="preserve"> </w:t>
      </w:r>
      <w:r w:rsidRPr="00DA50DB">
        <w:rPr>
          <w:color w:val="404040"/>
        </w:rPr>
        <w:t xml:space="preserve">wards </w:t>
      </w:r>
      <w:r w:rsidR="00384510" w:rsidRPr="00DA50DB">
        <w:rPr>
          <w:color w:val="404040"/>
        </w:rPr>
        <w:t>including where there</w:t>
      </w:r>
      <w:r w:rsidRPr="00DA50DB">
        <w:rPr>
          <w:color w:val="404040"/>
        </w:rPr>
        <w:t xml:space="preserve"> less than</w:t>
      </w:r>
      <w:r w:rsidRPr="00DA50DB">
        <w:rPr>
          <w:color w:val="404040"/>
          <w:spacing w:val="-3"/>
        </w:rPr>
        <w:t xml:space="preserve"> </w:t>
      </w:r>
      <w:r w:rsidRPr="00DA50DB">
        <w:rPr>
          <w:color w:val="404040"/>
        </w:rPr>
        <w:t>2 registered</w:t>
      </w:r>
      <w:r w:rsidRPr="00DA50DB">
        <w:rPr>
          <w:color w:val="404040"/>
          <w:spacing w:val="-1"/>
        </w:rPr>
        <w:t xml:space="preserve"> </w:t>
      </w:r>
      <w:r w:rsidR="00DF72F7" w:rsidRPr="00DA50DB">
        <w:rPr>
          <w:color w:val="404040"/>
        </w:rPr>
        <w:t>staff</w:t>
      </w:r>
      <w:r w:rsidR="00DF72F7" w:rsidRPr="00DA50DB">
        <w:rPr>
          <w:color w:val="404040"/>
          <w:spacing w:val="-4"/>
        </w:rPr>
        <w:t xml:space="preserve"> on</w:t>
      </w:r>
      <w:r w:rsidR="00384510" w:rsidRPr="00DA50DB">
        <w:rPr>
          <w:color w:val="404040"/>
          <w:spacing w:val="-4"/>
        </w:rPr>
        <w:t xml:space="preserve"> duty </w:t>
      </w:r>
      <w:r w:rsidR="00384510" w:rsidRPr="00DA50DB">
        <w:rPr>
          <w:color w:val="404040"/>
        </w:rPr>
        <w:t xml:space="preserve">to </w:t>
      </w:r>
      <w:r w:rsidR="00B71076" w:rsidRPr="00DA50DB">
        <w:rPr>
          <w:color w:val="404040"/>
        </w:rPr>
        <w:t xml:space="preserve">support </w:t>
      </w:r>
      <w:r w:rsidR="00B71076" w:rsidRPr="00DA50DB">
        <w:rPr>
          <w:color w:val="404040"/>
          <w:spacing w:val="-1"/>
        </w:rPr>
        <w:t>meeting</w:t>
      </w:r>
      <w:r w:rsidRPr="00DA50DB">
        <w:rPr>
          <w:color w:val="404040"/>
          <w:spacing w:val="-2"/>
        </w:rPr>
        <w:t xml:space="preserve"> </w:t>
      </w:r>
      <w:r w:rsidRPr="00DA50DB">
        <w:rPr>
          <w:color w:val="404040"/>
        </w:rPr>
        <w:lastRenderedPageBreak/>
        <w:t>their</w:t>
      </w:r>
      <w:r w:rsidRPr="00DA50DB">
        <w:rPr>
          <w:color w:val="404040"/>
          <w:spacing w:val="-3"/>
        </w:rPr>
        <w:t xml:space="preserve"> </w:t>
      </w:r>
      <w:r w:rsidRPr="00DA50DB">
        <w:rPr>
          <w:color w:val="404040"/>
        </w:rPr>
        <w:t>minimal</w:t>
      </w:r>
      <w:r w:rsidRPr="00DA50DB">
        <w:rPr>
          <w:color w:val="404040"/>
          <w:spacing w:val="-4"/>
        </w:rPr>
        <w:t xml:space="preserve"> </w:t>
      </w:r>
      <w:r w:rsidRPr="00DA50DB">
        <w:rPr>
          <w:color w:val="404040"/>
        </w:rPr>
        <w:t>staffing</w:t>
      </w:r>
      <w:r w:rsidRPr="00DA50DB">
        <w:rPr>
          <w:color w:val="404040"/>
          <w:spacing w:val="-2"/>
        </w:rPr>
        <w:t xml:space="preserve"> </w:t>
      </w:r>
      <w:r w:rsidRPr="00DA50DB">
        <w:rPr>
          <w:color w:val="404040"/>
        </w:rPr>
        <w:t>requirements</w:t>
      </w:r>
      <w:r w:rsidR="00E24B10" w:rsidRPr="00DA50DB">
        <w:rPr>
          <w:color w:val="404040"/>
        </w:rPr>
        <w:t xml:space="preserve"> (shifts with less than 2 registered nursing staff are detailed in dashboard on p</w:t>
      </w:r>
      <w:r w:rsidR="003E1462" w:rsidRPr="00DA50DB">
        <w:rPr>
          <w:color w:val="404040"/>
        </w:rPr>
        <w:t xml:space="preserve">age </w:t>
      </w:r>
      <w:r w:rsidR="00042915" w:rsidRPr="00DA50DB">
        <w:rPr>
          <w:color w:val="404040"/>
        </w:rPr>
        <w:t>3</w:t>
      </w:r>
      <w:r w:rsidRPr="00DA50DB">
        <w:rPr>
          <w:color w:val="404040"/>
        </w:rPr>
        <w:t xml:space="preserve">. </w:t>
      </w:r>
    </w:p>
    <w:p w14:paraId="0497BB9F" w14:textId="77777777" w:rsidR="00087293" w:rsidRDefault="00087293">
      <w:pPr>
        <w:pStyle w:val="BodyText"/>
        <w:spacing w:before="0" w:line="276" w:lineRule="auto"/>
        <w:ind w:left="708" w:right="454"/>
        <w:rPr>
          <w:color w:val="404040"/>
        </w:rPr>
      </w:pPr>
    </w:p>
    <w:p w14:paraId="08F4AF91" w14:textId="6D8CB8C1" w:rsidR="00087293" w:rsidRPr="00DA50DB" w:rsidRDefault="00087293">
      <w:pPr>
        <w:pStyle w:val="BodyText"/>
        <w:spacing w:before="0" w:line="276" w:lineRule="auto"/>
        <w:ind w:left="708" w:right="454"/>
      </w:pPr>
      <w:r>
        <w:rPr>
          <w:color w:val="404040"/>
        </w:rPr>
        <w:t xml:space="preserve">In the Community West wards </w:t>
      </w:r>
      <w:r w:rsidRPr="00087293">
        <w:rPr>
          <w:color w:val="404040"/>
        </w:rPr>
        <w:t xml:space="preserve">some of the vacancy is </w:t>
      </w:r>
      <w:r>
        <w:rPr>
          <w:color w:val="404040"/>
        </w:rPr>
        <w:t>planned</w:t>
      </w:r>
      <w:r w:rsidRPr="00087293">
        <w:rPr>
          <w:color w:val="404040"/>
        </w:rPr>
        <w:t xml:space="preserve"> to enable use of NHSP which supports flexibility</w:t>
      </w:r>
      <w:r>
        <w:rPr>
          <w:color w:val="404040"/>
        </w:rPr>
        <w:t>.</w:t>
      </w:r>
    </w:p>
    <w:p w14:paraId="5BB58B98" w14:textId="046F1233" w:rsidR="00F6078D" w:rsidRPr="00F454EE" w:rsidRDefault="00792109" w:rsidP="003D5F99">
      <w:pPr>
        <w:pStyle w:val="BodyText"/>
        <w:spacing w:before="159" w:line="276" w:lineRule="auto"/>
        <w:ind w:left="708" w:right="454"/>
        <w:rPr>
          <w:color w:val="404040"/>
        </w:rPr>
      </w:pPr>
      <w:r w:rsidRPr="00F454EE">
        <w:rPr>
          <w:color w:val="404040"/>
        </w:rPr>
        <w:t>There</w:t>
      </w:r>
      <w:r w:rsidRPr="00F454EE">
        <w:rPr>
          <w:color w:val="404040"/>
          <w:spacing w:val="-3"/>
        </w:rPr>
        <w:t xml:space="preserve"> </w:t>
      </w:r>
      <w:r w:rsidRPr="00F454EE">
        <w:rPr>
          <w:color w:val="404040"/>
        </w:rPr>
        <w:t xml:space="preserve">were </w:t>
      </w:r>
      <w:r w:rsidR="00F454EE" w:rsidRPr="00F454EE">
        <w:rPr>
          <w:color w:val="404040"/>
        </w:rPr>
        <w:t>8</w:t>
      </w:r>
      <w:r w:rsidRPr="00F454EE">
        <w:rPr>
          <w:color w:val="404040"/>
          <w:spacing w:val="-3"/>
        </w:rPr>
        <w:t xml:space="preserve"> </w:t>
      </w:r>
      <w:r w:rsidRPr="00F454EE">
        <w:rPr>
          <w:color w:val="404040"/>
        </w:rPr>
        <w:t>reported</w:t>
      </w:r>
      <w:r w:rsidRPr="00F454EE">
        <w:rPr>
          <w:color w:val="404040"/>
          <w:spacing w:val="-3"/>
        </w:rPr>
        <w:t xml:space="preserve"> </w:t>
      </w:r>
      <w:r w:rsidRPr="00F454EE">
        <w:rPr>
          <w:color w:val="404040"/>
        </w:rPr>
        <w:t>staffing</w:t>
      </w:r>
      <w:r w:rsidRPr="00F454EE">
        <w:rPr>
          <w:color w:val="404040"/>
          <w:spacing w:val="-2"/>
        </w:rPr>
        <w:t xml:space="preserve"> </w:t>
      </w:r>
      <w:r w:rsidRPr="00F454EE">
        <w:rPr>
          <w:color w:val="404040"/>
        </w:rPr>
        <w:t>issues</w:t>
      </w:r>
      <w:r w:rsidRPr="00F454EE">
        <w:rPr>
          <w:color w:val="404040"/>
          <w:spacing w:val="-1"/>
        </w:rPr>
        <w:t xml:space="preserve"> </w:t>
      </w:r>
      <w:r w:rsidRPr="00F454EE">
        <w:rPr>
          <w:color w:val="404040"/>
        </w:rPr>
        <w:t>from</w:t>
      </w:r>
      <w:r w:rsidRPr="00F454EE">
        <w:rPr>
          <w:color w:val="404040"/>
          <w:spacing w:val="-3"/>
        </w:rPr>
        <w:t xml:space="preserve"> </w:t>
      </w:r>
      <w:r w:rsidRPr="00F454EE">
        <w:rPr>
          <w:color w:val="404040"/>
        </w:rPr>
        <w:t>Datix</w:t>
      </w:r>
      <w:r w:rsidR="00D529D9" w:rsidRPr="00F454EE">
        <w:rPr>
          <w:color w:val="404040"/>
        </w:rPr>
        <w:t>, with no or low harm</w:t>
      </w:r>
      <w:r w:rsidRPr="00F454EE">
        <w:rPr>
          <w:color w:val="404040"/>
        </w:rPr>
        <w:t>. Triangulation</w:t>
      </w:r>
      <w:r w:rsidRPr="00F454EE">
        <w:rPr>
          <w:color w:val="404040"/>
          <w:spacing w:val="-4"/>
        </w:rPr>
        <w:t xml:space="preserve"> </w:t>
      </w:r>
      <w:r w:rsidRPr="00F454EE">
        <w:rPr>
          <w:color w:val="404040"/>
        </w:rPr>
        <w:t>of</w:t>
      </w:r>
      <w:r w:rsidRPr="00F454EE">
        <w:rPr>
          <w:color w:val="404040"/>
          <w:spacing w:val="-3"/>
        </w:rPr>
        <w:t xml:space="preserve"> </w:t>
      </w:r>
      <w:r w:rsidRPr="00F454EE">
        <w:rPr>
          <w:color w:val="404040"/>
        </w:rPr>
        <w:t>complaints</w:t>
      </w:r>
      <w:r w:rsidR="00384510" w:rsidRPr="00F454EE">
        <w:rPr>
          <w:color w:val="404040"/>
        </w:rPr>
        <w:t>, patient feedback</w:t>
      </w:r>
      <w:r w:rsidRPr="00F454EE">
        <w:rPr>
          <w:color w:val="404040"/>
          <w:spacing w:val="-1"/>
        </w:rPr>
        <w:t xml:space="preserve"> </w:t>
      </w:r>
      <w:r w:rsidRPr="00F454EE">
        <w:rPr>
          <w:color w:val="404040"/>
        </w:rPr>
        <w:t>and</w:t>
      </w:r>
      <w:r w:rsidRPr="00F454EE">
        <w:rPr>
          <w:color w:val="404040"/>
          <w:spacing w:val="-3"/>
        </w:rPr>
        <w:t xml:space="preserve"> </w:t>
      </w:r>
      <w:r w:rsidRPr="00F454EE">
        <w:rPr>
          <w:color w:val="404040"/>
        </w:rPr>
        <w:t>clinical</w:t>
      </w:r>
      <w:r w:rsidRPr="00F454EE">
        <w:rPr>
          <w:color w:val="404040"/>
          <w:spacing w:val="-2"/>
        </w:rPr>
        <w:t xml:space="preserve"> </w:t>
      </w:r>
      <w:r w:rsidRPr="00F454EE">
        <w:rPr>
          <w:color w:val="404040"/>
        </w:rPr>
        <w:t>patient</w:t>
      </w:r>
      <w:r w:rsidRPr="00F454EE">
        <w:rPr>
          <w:color w:val="404040"/>
          <w:spacing w:val="-1"/>
        </w:rPr>
        <w:t xml:space="preserve"> </w:t>
      </w:r>
      <w:r w:rsidRPr="00F454EE">
        <w:rPr>
          <w:color w:val="404040"/>
        </w:rPr>
        <w:t>safety incident data sets involving medication, falls, pressure ulcers, absent and missing</w:t>
      </w:r>
      <w:r w:rsidR="00F2335D" w:rsidRPr="00F454EE">
        <w:rPr>
          <w:color w:val="404040"/>
        </w:rPr>
        <w:t xml:space="preserve"> patients</w:t>
      </w:r>
      <w:r w:rsidRPr="00F454EE">
        <w:rPr>
          <w:color w:val="404040"/>
        </w:rPr>
        <w:t xml:space="preserve">, seclusions, prone restraints, self–harm and assaults </w:t>
      </w:r>
      <w:r w:rsidR="00A2531E" w:rsidRPr="00F454EE">
        <w:rPr>
          <w:color w:val="404040"/>
        </w:rPr>
        <w:t>did</w:t>
      </w:r>
      <w:r w:rsidRPr="00F454EE">
        <w:rPr>
          <w:color w:val="404040"/>
        </w:rPr>
        <w:t xml:space="preserve"> not reveal any incidents of moderate harm or above during the month because of staffing levels.</w:t>
      </w:r>
      <w:r w:rsidR="00384510" w:rsidRPr="00F454EE">
        <w:rPr>
          <w:color w:val="404040"/>
        </w:rPr>
        <w:t xml:space="preserve"> </w:t>
      </w:r>
    </w:p>
    <w:p w14:paraId="67A77A94" w14:textId="67F4C391" w:rsidR="00070DEF" w:rsidRPr="004A1E2D" w:rsidRDefault="003D5F99" w:rsidP="003D5F99">
      <w:pPr>
        <w:pStyle w:val="BodyText"/>
        <w:spacing w:before="159" w:line="276" w:lineRule="auto"/>
        <w:ind w:right="454"/>
        <w:rPr>
          <w:color w:val="404040"/>
        </w:rPr>
      </w:pPr>
      <w:r w:rsidRPr="004A1E2D">
        <w:rPr>
          <w:rFonts w:asciiTheme="minorHAnsi" w:hAnsiTheme="minorHAnsi" w:cstheme="minorHAnsi"/>
          <w:b/>
          <w:bCs/>
          <w:color w:val="425462"/>
        </w:rPr>
        <w:tab/>
      </w:r>
      <w:r w:rsidR="00B84D2C" w:rsidRPr="004A1E2D">
        <w:rPr>
          <w:rFonts w:asciiTheme="minorHAnsi" w:hAnsiTheme="minorHAnsi" w:cstheme="minorHAnsi"/>
          <w:b/>
          <w:bCs/>
          <w:color w:val="425462"/>
        </w:rPr>
        <w:t>Temporary</w:t>
      </w:r>
      <w:r w:rsidR="00B84D2C" w:rsidRPr="004A1E2D">
        <w:rPr>
          <w:rFonts w:asciiTheme="minorHAnsi" w:hAnsiTheme="minorHAnsi" w:cstheme="minorHAnsi"/>
          <w:b/>
          <w:bCs/>
          <w:color w:val="425462"/>
          <w:spacing w:val="-2"/>
        </w:rPr>
        <w:t xml:space="preserve"> staffing</w:t>
      </w:r>
      <w:r w:rsidR="00992471" w:rsidRPr="004A1E2D">
        <w:rPr>
          <w:rFonts w:asciiTheme="minorHAnsi" w:hAnsiTheme="minorHAnsi" w:cstheme="minorHAnsi"/>
          <w:b/>
          <w:bCs/>
          <w:color w:val="425462"/>
          <w:spacing w:val="-2"/>
        </w:rPr>
        <w:t>.</w:t>
      </w:r>
      <w:r w:rsidR="00E4276D" w:rsidRPr="004A1E2D">
        <w:rPr>
          <w:rFonts w:asciiTheme="minorHAnsi" w:hAnsiTheme="minorHAnsi" w:cstheme="minorHAnsi"/>
          <w:b/>
          <w:bCs/>
          <w:color w:val="425462"/>
          <w:spacing w:val="-2"/>
        </w:rPr>
        <w:t xml:space="preserve"> </w:t>
      </w:r>
    </w:p>
    <w:p w14:paraId="12CD6EBF" w14:textId="154274E5" w:rsidR="00A2531E" w:rsidRPr="004A1E2D" w:rsidRDefault="00A2531E" w:rsidP="00A2531E">
      <w:pPr>
        <w:pStyle w:val="BodyText"/>
        <w:spacing w:before="120" w:line="276" w:lineRule="auto"/>
        <w:ind w:left="720" w:right="454"/>
        <w:rPr>
          <w:color w:val="404040"/>
        </w:rPr>
      </w:pPr>
      <w:r w:rsidRPr="004A1E2D">
        <w:rPr>
          <w:color w:val="404040"/>
        </w:rPr>
        <w:t>The</w:t>
      </w:r>
      <w:r w:rsidRPr="004A1E2D">
        <w:rPr>
          <w:color w:val="404040"/>
          <w:spacing w:val="-2"/>
        </w:rPr>
        <w:t xml:space="preserve"> </w:t>
      </w:r>
      <w:r w:rsidRPr="004A1E2D">
        <w:rPr>
          <w:color w:val="404040"/>
        </w:rPr>
        <w:t>need</w:t>
      </w:r>
      <w:r w:rsidRPr="004A1E2D">
        <w:rPr>
          <w:color w:val="404040"/>
          <w:spacing w:val="-2"/>
        </w:rPr>
        <w:t xml:space="preserve"> </w:t>
      </w:r>
      <w:r w:rsidRPr="004A1E2D">
        <w:rPr>
          <w:color w:val="404040"/>
        </w:rPr>
        <w:t>for</w:t>
      </w:r>
      <w:r w:rsidRPr="004A1E2D">
        <w:rPr>
          <w:color w:val="404040"/>
          <w:spacing w:val="-3"/>
        </w:rPr>
        <w:t xml:space="preserve"> </w:t>
      </w:r>
      <w:r w:rsidRPr="004A1E2D">
        <w:rPr>
          <w:color w:val="404040"/>
        </w:rPr>
        <w:t>temporary</w:t>
      </w:r>
      <w:r w:rsidRPr="004A1E2D">
        <w:rPr>
          <w:color w:val="404040"/>
          <w:spacing w:val="-3"/>
        </w:rPr>
        <w:t xml:space="preserve"> </w:t>
      </w:r>
      <w:r w:rsidRPr="004A1E2D">
        <w:rPr>
          <w:color w:val="404040"/>
        </w:rPr>
        <w:t>staff</w:t>
      </w:r>
      <w:r w:rsidRPr="004A1E2D">
        <w:rPr>
          <w:color w:val="404040"/>
          <w:spacing w:val="-4"/>
        </w:rPr>
        <w:t xml:space="preserve"> </w:t>
      </w:r>
      <w:r w:rsidRPr="004A1E2D">
        <w:rPr>
          <w:color w:val="404040"/>
        </w:rPr>
        <w:t>continues</w:t>
      </w:r>
      <w:r w:rsidRPr="004A1E2D">
        <w:rPr>
          <w:color w:val="404040"/>
          <w:spacing w:val="-1"/>
        </w:rPr>
        <w:t xml:space="preserve"> </w:t>
      </w:r>
      <w:r w:rsidRPr="004A1E2D">
        <w:rPr>
          <w:color w:val="404040"/>
        </w:rPr>
        <w:t>to be</w:t>
      </w:r>
      <w:r w:rsidRPr="004A1E2D">
        <w:rPr>
          <w:color w:val="404040"/>
          <w:spacing w:val="-1"/>
        </w:rPr>
        <w:t xml:space="preserve"> </w:t>
      </w:r>
      <w:r w:rsidRPr="004A1E2D">
        <w:rPr>
          <w:color w:val="404040"/>
        </w:rPr>
        <w:t>driven</w:t>
      </w:r>
      <w:r w:rsidRPr="004A1E2D">
        <w:rPr>
          <w:color w:val="404040"/>
          <w:spacing w:val="-1"/>
        </w:rPr>
        <w:t xml:space="preserve"> </w:t>
      </w:r>
      <w:r w:rsidRPr="004A1E2D">
        <w:rPr>
          <w:color w:val="404040"/>
        </w:rPr>
        <w:t>by</w:t>
      </w:r>
      <w:r w:rsidRPr="004A1E2D">
        <w:rPr>
          <w:color w:val="404040"/>
          <w:spacing w:val="-3"/>
        </w:rPr>
        <w:t xml:space="preserve"> </w:t>
      </w:r>
      <w:r w:rsidRPr="004A1E2D">
        <w:rPr>
          <w:color w:val="404040"/>
        </w:rPr>
        <w:t>vacancy,</w:t>
      </w:r>
      <w:r w:rsidRPr="004A1E2D">
        <w:rPr>
          <w:color w:val="404040"/>
          <w:spacing w:val="-1"/>
        </w:rPr>
        <w:t xml:space="preserve"> </w:t>
      </w:r>
      <w:r w:rsidRPr="004A1E2D">
        <w:rPr>
          <w:color w:val="404040"/>
        </w:rPr>
        <w:t>absence,</w:t>
      </w:r>
      <w:r w:rsidRPr="004A1E2D">
        <w:rPr>
          <w:color w:val="404040"/>
          <w:spacing w:val="-1"/>
        </w:rPr>
        <w:t xml:space="preserve"> </w:t>
      </w:r>
      <w:r w:rsidRPr="004A1E2D">
        <w:rPr>
          <w:color w:val="404040"/>
        </w:rPr>
        <w:t>and the need to increase staffing numbers to meet acuity and need of patients.</w:t>
      </w:r>
    </w:p>
    <w:p w14:paraId="1DC0D6B9" w14:textId="77777777" w:rsidR="00A2531E" w:rsidRPr="004A1E2D" w:rsidRDefault="00A2531E" w:rsidP="00A2531E">
      <w:pPr>
        <w:pStyle w:val="BodyText"/>
        <w:spacing w:before="159" w:line="276" w:lineRule="auto"/>
        <w:ind w:left="709" w:right="454"/>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970"/>
        <w:gridCol w:w="5103"/>
        <w:gridCol w:w="2979"/>
      </w:tblGrid>
      <w:tr w:rsidR="00070DEF" w:rsidRPr="004A1E2D" w14:paraId="41D7A060" w14:textId="77777777" w:rsidTr="00665C45">
        <w:trPr>
          <w:trHeight w:val="626"/>
        </w:trPr>
        <w:tc>
          <w:tcPr>
            <w:tcW w:w="2405" w:type="dxa"/>
          </w:tcPr>
          <w:p w14:paraId="6EF8DBA4" w14:textId="77777777" w:rsidR="00070DEF" w:rsidRPr="004A1E2D" w:rsidRDefault="00070DEF">
            <w:pPr>
              <w:pStyle w:val="TableParagraph"/>
              <w:ind w:left="0"/>
              <w:rPr>
                <w:rFonts w:asciiTheme="minorHAnsi" w:hAnsiTheme="minorHAnsi" w:cstheme="minorHAnsi"/>
                <w:sz w:val="24"/>
                <w:szCs w:val="24"/>
              </w:rPr>
            </w:pPr>
          </w:p>
        </w:tc>
        <w:tc>
          <w:tcPr>
            <w:tcW w:w="3970" w:type="dxa"/>
          </w:tcPr>
          <w:p w14:paraId="5C0F2793" w14:textId="77777777" w:rsidR="00070DEF" w:rsidRPr="004A1E2D" w:rsidRDefault="00B84D2C">
            <w:pPr>
              <w:pStyle w:val="TableParagraph"/>
              <w:ind w:left="110"/>
              <w:rPr>
                <w:rFonts w:asciiTheme="minorHAnsi" w:hAnsiTheme="minorHAnsi" w:cstheme="minorHAnsi"/>
                <w:sz w:val="24"/>
                <w:szCs w:val="24"/>
              </w:rPr>
            </w:pPr>
            <w:r w:rsidRPr="004A1E2D">
              <w:rPr>
                <w:rFonts w:asciiTheme="minorHAnsi" w:hAnsiTheme="minorHAnsi" w:cstheme="minorHAnsi"/>
                <w:color w:val="404040"/>
                <w:sz w:val="24"/>
                <w:szCs w:val="24"/>
              </w:rPr>
              <w:t>Total</w:t>
            </w:r>
            <w:r w:rsidRPr="004A1E2D">
              <w:rPr>
                <w:rFonts w:asciiTheme="minorHAnsi" w:hAnsiTheme="minorHAnsi" w:cstheme="minorHAnsi"/>
                <w:color w:val="404040"/>
                <w:spacing w:val="-9"/>
                <w:sz w:val="24"/>
                <w:szCs w:val="24"/>
              </w:rPr>
              <w:t xml:space="preserve"> </w:t>
            </w:r>
            <w:r w:rsidRPr="004A1E2D">
              <w:rPr>
                <w:rFonts w:asciiTheme="minorHAnsi" w:hAnsiTheme="minorHAnsi" w:cstheme="minorHAnsi"/>
                <w:color w:val="404040"/>
                <w:sz w:val="24"/>
                <w:szCs w:val="24"/>
              </w:rPr>
              <w:t>number</w:t>
            </w:r>
            <w:r w:rsidRPr="004A1E2D">
              <w:rPr>
                <w:rFonts w:asciiTheme="minorHAnsi" w:hAnsiTheme="minorHAnsi" w:cstheme="minorHAnsi"/>
                <w:color w:val="404040"/>
                <w:spacing w:val="-9"/>
                <w:sz w:val="24"/>
                <w:szCs w:val="24"/>
              </w:rPr>
              <w:t xml:space="preserve"> </w:t>
            </w:r>
            <w:r w:rsidRPr="004A1E2D">
              <w:rPr>
                <w:rFonts w:asciiTheme="minorHAnsi" w:hAnsiTheme="minorHAnsi" w:cstheme="minorHAnsi"/>
                <w:color w:val="404040"/>
                <w:sz w:val="24"/>
                <w:szCs w:val="24"/>
              </w:rPr>
              <w:t>temporary</w:t>
            </w:r>
            <w:r w:rsidRPr="004A1E2D">
              <w:rPr>
                <w:rFonts w:asciiTheme="minorHAnsi" w:hAnsiTheme="minorHAnsi" w:cstheme="minorHAnsi"/>
                <w:color w:val="404040"/>
                <w:spacing w:val="-10"/>
                <w:sz w:val="24"/>
                <w:szCs w:val="24"/>
              </w:rPr>
              <w:t xml:space="preserve"> </w:t>
            </w:r>
            <w:r w:rsidRPr="004A1E2D">
              <w:rPr>
                <w:rFonts w:asciiTheme="minorHAnsi" w:hAnsiTheme="minorHAnsi" w:cstheme="minorHAnsi"/>
                <w:color w:val="404040"/>
                <w:sz w:val="24"/>
                <w:szCs w:val="24"/>
              </w:rPr>
              <w:t>staffing</w:t>
            </w:r>
            <w:r w:rsidRPr="004A1E2D">
              <w:rPr>
                <w:rFonts w:asciiTheme="minorHAnsi" w:hAnsiTheme="minorHAnsi" w:cstheme="minorHAnsi"/>
                <w:color w:val="404040"/>
                <w:spacing w:val="-9"/>
                <w:sz w:val="24"/>
                <w:szCs w:val="24"/>
              </w:rPr>
              <w:t xml:space="preserve"> </w:t>
            </w:r>
            <w:r w:rsidRPr="004A1E2D">
              <w:rPr>
                <w:rFonts w:asciiTheme="minorHAnsi" w:hAnsiTheme="minorHAnsi" w:cstheme="minorHAnsi"/>
                <w:color w:val="404040"/>
                <w:sz w:val="24"/>
                <w:szCs w:val="24"/>
              </w:rPr>
              <w:t xml:space="preserve">shifts </w:t>
            </w:r>
            <w:r w:rsidRPr="004A1E2D">
              <w:rPr>
                <w:rFonts w:asciiTheme="minorHAnsi" w:hAnsiTheme="minorHAnsi" w:cstheme="minorHAnsi"/>
                <w:color w:val="404040"/>
                <w:spacing w:val="-2"/>
                <w:sz w:val="24"/>
                <w:szCs w:val="24"/>
              </w:rPr>
              <w:t>requested</w:t>
            </w:r>
          </w:p>
        </w:tc>
        <w:tc>
          <w:tcPr>
            <w:tcW w:w="5103" w:type="dxa"/>
          </w:tcPr>
          <w:p w14:paraId="4C6E1C20" w14:textId="37D2B521" w:rsidR="00070DEF" w:rsidRPr="004A1E2D" w:rsidRDefault="00B84D2C">
            <w:pPr>
              <w:pStyle w:val="TableParagraph"/>
              <w:ind w:left="108" w:right="704"/>
              <w:rPr>
                <w:rFonts w:asciiTheme="minorHAnsi" w:hAnsiTheme="minorHAnsi" w:cstheme="minorHAnsi"/>
                <w:sz w:val="24"/>
                <w:szCs w:val="24"/>
              </w:rPr>
            </w:pPr>
            <w:r w:rsidRPr="004A1E2D">
              <w:rPr>
                <w:rFonts w:asciiTheme="minorHAnsi" w:hAnsiTheme="minorHAnsi" w:cstheme="minorHAnsi"/>
                <w:color w:val="404040"/>
                <w:sz w:val="24"/>
                <w:szCs w:val="24"/>
              </w:rPr>
              <w:t>Number</w:t>
            </w:r>
            <w:r w:rsidR="00816C1B" w:rsidRPr="004A1E2D">
              <w:rPr>
                <w:rFonts w:asciiTheme="minorHAnsi" w:hAnsiTheme="minorHAnsi" w:cstheme="minorHAnsi"/>
                <w:color w:val="404040"/>
                <w:sz w:val="24"/>
                <w:szCs w:val="24"/>
              </w:rPr>
              <w:t xml:space="preserve"> of</w:t>
            </w:r>
            <w:r w:rsidRPr="004A1E2D">
              <w:rPr>
                <w:rFonts w:asciiTheme="minorHAnsi" w:hAnsiTheme="minorHAnsi" w:cstheme="minorHAnsi"/>
                <w:color w:val="404040"/>
                <w:spacing w:val="-9"/>
                <w:sz w:val="24"/>
                <w:szCs w:val="24"/>
              </w:rPr>
              <w:t xml:space="preserve"> </w:t>
            </w:r>
            <w:r w:rsidRPr="004A1E2D">
              <w:rPr>
                <w:rFonts w:asciiTheme="minorHAnsi" w:hAnsiTheme="minorHAnsi" w:cstheme="minorHAnsi"/>
                <w:color w:val="404040"/>
                <w:sz w:val="24"/>
                <w:szCs w:val="24"/>
              </w:rPr>
              <w:t>temporary</w:t>
            </w:r>
            <w:r w:rsidRPr="004A1E2D">
              <w:rPr>
                <w:rFonts w:asciiTheme="minorHAnsi" w:hAnsiTheme="minorHAnsi" w:cstheme="minorHAnsi"/>
                <w:color w:val="404040"/>
                <w:spacing w:val="-6"/>
                <w:sz w:val="24"/>
                <w:szCs w:val="24"/>
              </w:rPr>
              <w:t xml:space="preserve"> </w:t>
            </w:r>
            <w:r w:rsidRPr="004A1E2D">
              <w:rPr>
                <w:rFonts w:asciiTheme="minorHAnsi" w:hAnsiTheme="minorHAnsi" w:cstheme="minorHAnsi"/>
                <w:color w:val="404040"/>
                <w:sz w:val="24"/>
                <w:szCs w:val="24"/>
              </w:rPr>
              <w:t>shifts</w:t>
            </w:r>
            <w:r w:rsidRPr="004A1E2D">
              <w:rPr>
                <w:rFonts w:asciiTheme="minorHAnsi" w:hAnsiTheme="minorHAnsi" w:cstheme="minorHAnsi"/>
                <w:color w:val="404040"/>
                <w:spacing w:val="-7"/>
                <w:sz w:val="24"/>
                <w:szCs w:val="24"/>
              </w:rPr>
              <w:t xml:space="preserve"> </w:t>
            </w:r>
            <w:r w:rsidRPr="004A1E2D">
              <w:rPr>
                <w:rFonts w:asciiTheme="minorHAnsi" w:hAnsiTheme="minorHAnsi" w:cstheme="minorHAnsi"/>
                <w:color w:val="404040"/>
                <w:sz w:val="24"/>
                <w:szCs w:val="24"/>
              </w:rPr>
              <w:t>requested</w:t>
            </w:r>
            <w:r w:rsidRPr="004A1E2D">
              <w:rPr>
                <w:rFonts w:asciiTheme="minorHAnsi" w:hAnsiTheme="minorHAnsi" w:cstheme="minorHAnsi"/>
                <w:color w:val="404040"/>
                <w:spacing w:val="-7"/>
                <w:sz w:val="24"/>
                <w:szCs w:val="24"/>
              </w:rPr>
              <w:t xml:space="preserve"> </w:t>
            </w:r>
            <w:r w:rsidRPr="004A1E2D">
              <w:rPr>
                <w:rFonts w:asciiTheme="minorHAnsi" w:hAnsiTheme="minorHAnsi" w:cstheme="minorHAnsi"/>
                <w:color w:val="404040"/>
                <w:sz w:val="24"/>
                <w:szCs w:val="24"/>
              </w:rPr>
              <w:t>to</w:t>
            </w:r>
            <w:r w:rsidRPr="004A1E2D">
              <w:rPr>
                <w:rFonts w:asciiTheme="minorHAnsi" w:hAnsiTheme="minorHAnsi" w:cstheme="minorHAnsi"/>
                <w:color w:val="404040"/>
                <w:spacing w:val="-7"/>
                <w:sz w:val="24"/>
                <w:szCs w:val="24"/>
              </w:rPr>
              <w:t xml:space="preserve"> </w:t>
            </w:r>
            <w:r w:rsidRPr="004A1E2D">
              <w:rPr>
                <w:rFonts w:asciiTheme="minorHAnsi" w:hAnsiTheme="minorHAnsi" w:cstheme="minorHAnsi"/>
                <w:color w:val="404040"/>
                <w:sz w:val="24"/>
                <w:szCs w:val="24"/>
              </w:rPr>
              <w:t>fill registered staff gap</w:t>
            </w:r>
          </w:p>
        </w:tc>
        <w:tc>
          <w:tcPr>
            <w:tcW w:w="2979" w:type="dxa"/>
          </w:tcPr>
          <w:p w14:paraId="3739DCC7" w14:textId="77777777" w:rsidR="00070DEF" w:rsidRPr="004A1E2D" w:rsidRDefault="00B84D2C">
            <w:pPr>
              <w:pStyle w:val="TableParagraph"/>
              <w:ind w:left="110" w:right="113"/>
              <w:rPr>
                <w:rFonts w:asciiTheme="minorHAnsi" w:hAnsiTheme="minorHAnsi" w:cstheme="minorHAnsi"/>
                <w:sz w:val="24"/>
                <w:szCs w:val="24"/>
              </w:rPr>
            </w:pPr>
            <w:r w:rsidRPr="004A1E2D">
              <w:rPr>
                <w:rFonts w:asciiTheme="minorHAnsi" w:hAnsiTheme="minorHAnsi" w:cstheme="minorHAnsi"/>
                <w:color w:val="404040"/>
                <w:sz w:val="24"/>
                <w:szCs w:val="24"/>
              </w:rPr>
              <w:t>Total</w:t>
            </w:r>
            <w:r w:rsidRPr="004A1E2D">
              <w:rPr>
                <w:rFonts w:asciiTheme="minorHAnsi" w:hAnsiTheme="minorHAnsi" w:cstheme="minorHAnsi"/>
                <w:color w:val="404040"/>
                <w:spacing w:val="-16"/>
                <w:sz w:val="24"/>
                <w:szCs w:val="24"/>
              </w:rPr>
              <w:t xml:space="preserve"> </w:t>
            </w:r>
            <w:r w:rsidRPr="004A1E2D">
              <w:rPr>
                <w:rFonts w:asciiTheme="minorHAnsi" w:hAnsiTheme="minorHAnsi" w:cstheme="minorHAnsi"/>
                <w:color w:val="404040"/>
                <w:sz w:val="24"/>
                <w:szCs w:val="24"/>
              </w:rPr>
              <w:t>temporary</w:t>
            </w:r>
            <w:r w:rsidRPr="004A1E2D">
              <w:rPr>
                <w:rFonts w:asciiTheme="minorHAnsi" w:hAnsiTheme="minorHAnsi" w:cstheme="minorHAnsi"/>
                <w:color w:val="404040"/>
                <w:spacing w:val="-15"/>
                <w:sz w:val="24"/>
                <w:szCs w:val="24"/>
              </w:rPr>
              <w:t xml:space="preserve"> </w:t>
            </w:r>
            <w:r w:rsidRPr="004A1E2D">
              <w:rPr>
                <w:rFonts w:asciiTheme="minorHAnsi" w:hAnsiTheme="minorHAnsi" w:cstheme="minorHAnsi"/>
                <w:color w:val="404040"/>
                <w:sz w:val="24"/>
                <w:szCs w:val="24"/>
              </w:rPr>
              <w:t xml:space="preserve">shifts </w:t>
            </w:r>
            <w:r w:rsidRPr="004A1E2D">
              <w:rPr>
                <w:rFonts w:asciiTheme="minorHAnsi" w:hAnsiTheme="minorHAnsi" w:cstheme="minorHAnsi"/>
                <w:color w:val="404040"/>
                <w:spacing w:val="-2"/>
                <w:sz w:val="24"/>
                <w:szCs w:val="24"/>
              </w:rPr>
              <w:t>unfilled</w:t>
            </w:r>
          </w:p>
        </w:tc>
      </w:tr>
      <w:tr w:rsidR="00070DEF" w:rsidRPr="004A1E2D" w14:paraId="4AB98444" w14:textId="77777777" w:rsidTr="00665C45">
        <w:trPr>
          <w:trHeight w:val="371"/>
        </w:trPr>
        <w:tc>
          <w:tcPr>
            <w:tcW w:w="2405" w:type="dxa"/>
          </w:tcPr>
          <w:p w14:paraId="083053CD" w14:textId="77777777" w:rsidR="00070DEF" w:rsidRPr="004A1E2D" w:rsidRDefault="00B84D2C">
            <w:pPr>
              <w:pStyle w:val="TableParagraph"/>
              <w:spacing w:line="253" w:lineRule="exact"/>
              <w:rPr>
                <w:rFonts w:asciiTheme="minorHAnsi" w:hAnsiTheme="minorHAnsi" w:cstheme="minorHAnsi"/>
                <w:sz w:val="24"/>
                <w:szCs w:val="24"/>
              </w:rPr>
            </w:pPr>
            <w:r w:rsidRPr="004A1E2D">
              <w:rPr>
                <w:rFonts w:asciiTheme="minorHAnsi" w:hAnsiTheme="minorHAnsi" w:cstheme="minorHAnsi"/>
                <w:color w:val="404040"/>
                <w:spacing w:val="-5"/>
                <w:sz w:val="24"/>
                <w:szCs w:val="24"/>
              </w:rPr>
              <w:t>PPH</w:t>
            </w:r>
          </w:p>
        </w:tc>
        <w:tc>
          <w:tcPr>
            <w:tcW w:w="3970" w:type="dxa"/>
          </w:tcPr>
          <w:p w14:paraId="410B998B" w14:textId="2438DC3D" w:rsidR="00070DEF" w:rsidRPr="004A1E2D" w:rsidRDefault="00AB25B2">
            <w:pPr>
              <w:pStyle w:val="TableParagraph"/>
              <w:spacing w:line="253" w:lineRule="exact"/>
              <w:ind w:left="110"/>
              <w:rPr>
                <w:rFonts w:asciiTheme="minorHAnsi" w:hAnsiTheme="minorHAnsi" w:cstheme="minorHAnsi"/>
                <w:sz w:val="24"/>
                <w:szCs w:val="24"/>
              </w:rPr>
            </w:pPr>
            <w:r w:rsidRPr="004A1E2D">
              <w:rPr>
                <w:rFonts w:asciiTheme="minorHAnsi" w:hAnsiTheme="minorHAnsi" w:cstheme="minorHAnsi"/>
                <w:sz w:val="24"/>
                <w:szCs w:val="24"/>
              </w:rPr>
              <w:t>3</w:t>
            </w:r>
            <w:r w:rsidR="003E0230" w:rsidRPr="004A1E2D">
              <w:rPr>
                <w:rFonts w:asciiTheme="minorHAnsi" w:hAnsiTheme="minorHAnsi" w:cstheme="minorHAnsi"/>
                <w:sz w:val="24"/>
                <w:szCs w:val="24"/>
              </w:rPr>
              <w:t>126</w:t>
            </w:r>
          </w:p>
        </w:tc>
        <w:tc>
          <w:tcPr>
            <w:tcW w:w="5103" w:type="dxa"/>
          </w:tcPr>
          <w:p w14:paraId="750E3A91" w14:textId="419AD59A" w:rsidR="00070DEF" w:rsidRPr="004A1E2D" w:rsidRDefault="00C25E88">
            <w:pPr>
              <w:pStyle w:val="TableParagraph"/>
              <w:spacing w:line="253" w:lineRule="exact"/>
              <w:ind w:left="108"/>
              <w:rPr>
                <w:rFonts w:asciiTheme="minorHAnsi" w:hAnsiTheme="minorHAnsi" w:cstheme="minorHAnsi"/>
                <w:sz w:val="24"/>
                <w:szCs w:val="24"/>
              </w:rPr>
            </w:pPr>
            <w:r w:rsidRPr="004A1E2D">
              <w:rPr>
                <w:rFonts w:asciiTheme="minorHAnsi" w:hAnsiTheme="minorHAnsi" w:cstheme="minorHAnsi"/>
                <w:sz w:val="24"/>
                <w:szCs w:val="24"/>
              </w:rPr>
              <w:t>4</w:t>
            </w:r>
            <w:r w:rsidR="003E0230" w:rsidRPr="004A1E2D">
              <w:rPr>
                <w:rFonts w:asciiTheme="minorHAnsi" w:hAnsiTheme="minorHAnsi" w:cstheme="minorHAnsi"/>
                <w:sz w:val="24"/>
                <w:szCs w:val="24"/>
              </w:rPr>
              <w:t>91</w:t>
            </w:r>
          </w:p>
        </w:tc>
        <w:tc>
          <w:tcPr>
            <w:tcW w:w="2979" w:type="dxa"/>
            <w:shd w:val="clear" w:color="auto" w:fill="auto"/>
          </w:tcPr>
          <w:p w14:paraId="3DE9BB0C" w14:textId="6C155A2A" w:rsidR="00070DEF" w:rsidRPr="004A1E2D" w:rsidRDefault="003E0230">
            <w:pPr>
              <w:pStyle w:val="TableParagraph"/>
              <w:spacing w:line="253" w:lineRule="exact"/>
              <w:ind w:left="110"/>
              <w:rPr>
                <w:rFonts w:asciiTheme="minorHAnsi" w:hAnsiTheme="minorHAnsi" w:cstheme="minorHAnsi"/>
                <w:sz w:val="24"/>
                <w:szCs w:val="24"/>
              </w:rPr>
            </w:pPr>
            <w:r w:rsidRPr="004A1E2D">
              <w:rPr>
                <w:rFonts w:asciiTheme="minorHAnsi" w:hAnsiTheme="minorHAnsi" w:cstheme="minorHAnsi"/>
                <w:sz w:val="24"/>
                <w:szCs w:val="24"/>
              </w:rPr>
              <w:t>87</w:t>
            </w:r>
          </w:p>
        </w:tc>
      </w:tr>
      <w:tr w:rsidR="00070DEF" w:rsidRPr="004A1E2D" w14:paraId="4625381B" w14:textId="77777777" w:rsidTr="00665C45">
        <w:trPr>
          <w:trHeight w:val="626"/>
        </w:trPr>
        <w:tc>
          <w:tcPr>
            <w:tcW w:w="2405" w:type="dxa"/>
          </w:tcPr>
          <w:p w14:paraId="4A13F46D" w14:textId="3357E6C7" w:rsidR="00070DEF" w:rsidRPr="004A1E2D" w:rsidRDefault="00B84D2C">
            <w:pPr>
              <w:pStyle w:val="TableParagraph"/>
              <w:ind w:right="84"/>
              <w:rPr>
                <w:rFonts w:asciiTheme="minorHAnsi" w:hAnsiTheme="minorHAnsi" w:cstheme="minorHAnsi"/>
                <w:sz w:val="24"/>
                <w:szCs w:val="24"/>
              </w:rPr>
            </w:pPr>
            <w:r w:rsidRPr="004A1E2D">
              <w:rPr>
                <w:rFonts w:asciiTheme="minorHAnsi" w:hAnsiTheme="minorHAnsi" w:cstheme="minorHAnsi"/>
                <w:color w:val="404040"/>
                <w:sz w:val="24"/>
                <w:szCs w:val="24"/>
              </w:rPr>
              <w:t>West</w:t>
            </w:r>
            <w:r w:rsidRPr="004A1E2D">
              <w:rPr>
                <w:rFonts w:asciiTheme="minorHAnsi" w:hAnsiTheme="minorHAnsi" w:cstheme="minorHAnsi"/>
                <w:color w:val="404040"/>
                <w:spacing w:val="-16"/>
                <w:sz w:val="24"/>
                <w:szCs w:val="24"/>
              </w:rPr>
              <w:t xml:space="preserve"> </w:t>
            </w:r>
            <w:r w:rsidR="00E405F4" w:rsidRPr="004A1E2D">
              <w:rPr>
                <w:rFonts w:asciiTheme="minorHAnsi" w:hAnsiTheme="minorHAnsi" w:cstheme="minorHAnsi"/>
                <w:color w:val="404040"/>
                <w:spacing w:val="-16"/>
                <w:sz w:val="24"/>
                <w:szCs w:val="24"/>
              </w:rPr>
              <w:t>C</w:t>
            </w:r>
            <w:r w:rsidRPr="004A1E2D">
              <w:rPr>
                <w:rFonts w:asciiTheme="minorHAnsi" w:hAnsiTheme="minorHAnsi" w:cstheme="minorHAnsi"/>
                <w:color w:val="404040"/>
                <w:sz w:val="24"/>
                <w:szCs w:val="24"/>
              </w:rPr>
              <w:t xml:space="preserve">ommunity </w:t>
            </w:r>
            <w:r w:rsidRPr="004A1E2D">
              <w:rPr>
                <w:rFonts w:asciiTheme="minorHAnsi" w:hAnsiTheme="minorHAnsi" w:cstheme="minorHAnsi"/>
                <w:color w:val="404040"/>
                <w:spacing w:val="-2"/>
                <w:sz w:val="24"/>
                <w:szCs w:val="24"/>
              </w:rPr>
              <w:t>Wards</w:t>
            </w:r>
          </w:p>
        </w:tc>
        <w:tc>
          <w:tcPr>
            <w:tcW w:w="3970" w:type="dxa"/>
          </w:tcPr>
          <w:p w14:paraId="7A94DDA0" w14:textId="50E73A8B" w:rsidR="00070DEF" w:rsidRPr="004A1E2D" w:rsidRDefault="003E0230">
            <w:pPr>
              <w:pStyle w:val="TableParagraph"/>
              <w:ind w:left="110"/>
              <w:rPr>
                <w:rFonts w:asciiTheme="minorHAnsi" w:hAnsiTheme="minorHAnsi" w:cstheme="minorHAnsi"/>
                <w:sz w:val="24"/>
                <w:szCs w:val="24"/>
              </w:rPr>
            </w:pPr>
            <w:r w:rsidRPr="004A1E2D">
              <w:rPr>
                <w:rFonts w:asciiTheme="minorHAnsi" w:hAnsiTheme="minorHAnsi" w:cstheme="minorHAnsi"/>
                <w:sz w:val="24"/>
                <w:szCs w:val="24"/>
              </w:rPr>
              <w:t>922</w:t>
            </w:r>
          </w:p>
        </w:tc>
        <w:tc>
          <w:tcPr>
            <w:tcW w:w="5103" w:type="dxa"/>
          </w:tcPr>
          <w:p w14:paraId="3C072FC6" w14:textId="3112CA3F" w:rsidR="00070DEF" w:rsidRPr="004A1E2D" w:rsidRDefault="003E0230">
            <w:pPr>
              <w:pStyle w:val="TableParagraph"/>
              <w:ind w:left="108"/>
              <w:rPr>
                <w:rFonts w:asciiTheme="minorHAnsi" w:hAnsiTheme="minorHAnsi" w:cstheme="minorHAnsi"/>
                <w:sz w:val="24"/>
                <w:szCs w:val="24"/>
              </w:rPr>
            </w:pPr>
            <w:r w:rsidRPr="004A1E2D">
              <w:rPr>
                <w:rFonts w:asciiTheme="minorHAnsi" w:hAnsiTheme="minorHAnsi" w:cstheme="minorHAnsi"/>
                <w:sz w:val="24"/>
                <w:szCs w:val="24"/>
              </w:rPr>
              <w:t>328</w:t>
            </w:r>
          </w:p>
        </w:tc>
        <w:tc>
          <w:tcPr>
            <w:tcW w:w="2979" w:type="dxa"/>
          </w:tcPr>
          <w:p w14:paraId="7AC08117" w14:textId="461B90D1" w:rsidR="00070DEF" w:rsidRPr="004A1E2D" w:rsidRDefault="004A1E2D">
            <w:pPr>
              <w:pStyle w:val="TableParagraph"/>
              <w:ind w:left="110"/>
              <w:rPr>
                <w:rFonts w:asciiTheme="minorHAnsi" w:hAnsiTheme="minorHAnsi" w:cstheme="minorHAnsi"/>
                <w:sz w:val="24"/>
                <w:szCs w:val="24"/>
              </w:rPr>
            </w:pPr>
            <w:r w:rsidRPr="004A1E2D">
              <w:rPr>
                <w:rFonts w:asciiTheme="minorHAnsi" w:hAnsiTheme="minorHAnsi" w:cstheme="minorHAnsi"/>
                <w:sz w:val="24"/>
                <w:szCs w:val="24"/>
              </w:rPr>
              <w:t>9</w:t>
            </w:r>
          </w:p>
        </w:tc>
      </w:tr>
      <w:tr w:rsidR="00070DEF" w:rsidRPr="004A1E2D" w14:paraId="7D0EC862" w14:textId="77777777" w:rsidTr="00665C45">
        <w:trPr>
          <w:trHeight w:val="87"/>
        </w:trPr>
        <w:tc>
          <w:tcPr>
            <w:tcW w:w="2405" w:type="dxa"/>
          </w:tcPr>
          <w:p w14:paraId="762B45B5" w14:textId="77777777" w:rsidR="00070DEF" w:rsidRPr="004A1E2D" w:rsidRDefault="00B84D2C">
            <w:pPr>
              <w:pStyle w:val="TableParagraph"/>
              <w:ind w:right="84"/>
              <w:rPr>
                <w:rFonts w:asciiTheme="minorHAnsi" w:hAnsiTheme="minorHAnsi" w:cstheme="minorHAnsi"/>
                <w:sz w:val="24"/>
                <w:szCs w:val="24"/>
              </w:rPr>
            </w:pPr>
            <w:r w:rsidRPr="004A1E2D">
              <w:rPr>
                <w:rFonts w:asciiTheme="minorHAnsi" w:hAnsiTheme="minorHAnsi" w:cstheme="minorHAnsi"/>
                <w:color w:val="404040"/>
                <w:sz w:val="24"/>
                <w:szCs w:val="24"/>
              </w:rPr>
              <w:t>East</w:t>
            </w:r>
            <w:r w:rsidRPr="004A1E2D">
              <w:rPr>
                <w:rFonts w:asciiTheme="minorHAnsi" w:hAnsiTheme="minorHAnsi" w:cstheme="minorHAnsi"/>
                <w:color w:val="404040"/>
                <w:spacing w:val="-16"/>
                <w:sz w:val="24"/>
                <w:szCs w:val="24"/>
              </w:rPr>
              <w:t xml:space="preserve"> </w:t>
            </w:r>
            <w:r w:rsidRPr="004A1E2D">
              <w:rPr>
                <w:rFonts w:asciiTheme="minorHAnsi" w:hAnsiTheme="minorHAnsi" w:cstheme="minorHAnsi"/>
                <w:color w:val="404040"/>
                <w:sz w:val="24"/>
                <w:szCs w:val="24"/>
              </w:rPr>
              <w:t xml:space="preserve">Community </w:t>
            </w:r>
            <w:r w:rsidRPr="004A1E2D">
              <w:rPr>
                <w:rFonts w:asciiTheme="minorHAnsi" w:hAnsiTheme="minorHAnsi" w:cstheme="minorHAnsi"/>
                <w:color w:val="404040"/>
                <w:spacing w:val="-2"/>
                <w:sz w:val="24"/>
                <w:szCs w:val="24"/>
              </w:rPr>
              <w:t>Wards</w:t>
            </w:r>
          </w:p>
        </w:tc>
        <w:tc>
          <w:tcPr>
            <w:tcW w:w="3970" w:type="dxa"/>
          </w:tcPr>
          <w:p w14:paraId="751E195A" w14:textId="6F648776" w:rsidR="00070DEF" w:rsidRPr="004A1E2D" w:rsidRDefault="004A1E2D">
            <w:pPr>
              <w:pStyle w:val="TableParagraph"/>
              <w:ind w:left="110"/>
              <w:rPr>
                <w:rFonts w:asciiTheme="minorHAnsi" w:hAnsiTheme="minorHAnsi" w:cstheme="minorHAnsi"/>
                <w:sz w:val="24"/>
                <w:szCs w:val="24"/>
              </w:rPr>
            </w:pPr>
            <w:r w:rsidRPr="004A1E2D">
              <w:rPr>
                <w:rFonts w:asciiTheme="minorHAnsi" w:hAnsiTheme="minorHAnsi" w:cstheme="minorHAnsi"/>
                <w:sz w:val="24"/>
                <w:szCs w:val="24"/>
              </w:rPr>
              <w:t>320</w:t>
            </w:r>
          </w:p>
        </w:tc>
        <w:tc>
          <w:tcPr>
            <w:tcW w:w="5103" w:type="dxa"/>
          </w:tcPr>
          <w:p w14:paraId="1EBF816A" w14:textId="5F6427C2" w:rsidR="00070DEF" w:rsidRPr="004A1E2D" w:rsidRDefault="004A1E2D">
            <w:pPr>
              <w:pStyle w:val="TableParagraph"/>
              <w:ind w:left="170"/>
              <w:rPr>
                <w:rFonts w:asciiTheme="minorHAnsi" w:hAnsiTheme="minorHAnsi" w:cstheme="minorHAnsi"/>
                <w:sz w:val="24"/>
                <w:szCs w:val="24"/>
              </w:rPr>
            </w:pPr>
            <w:r w:rsidRPr="004A1E2D">
              <w:rPr>
                <w:rFonts w:asciiTheme="minorHAnsi" w:hAnsiTheme="minorHAnsi" w:cstheme="minorHAnsi"/>
                <w:sz w:val="24"/>
                <w:szCs w:val="24"/>
              </w:rPr>
              <w:t>82</w:t>
            </w:r>
          </w:p>
        </w:tc>
        <w:tc>
          <w:tcPr>
            <w:tcW w:w="2979" w:type="dxa"/>
          </w:tcPr>
          <w:p w14:paraId="33D492C1" w14:textId="4AEC72F1" w:rsidR="00070DEF" w:rsidRPr="004A1E2D" w:rsidRDefault="004A1E2D">
            <w:pPr>
              <w:pStyle w:val="TableParagraph"/>
              <w:ind w:left="172"/>
              <w:rPr>
                <w:rFonts w:asciiTheme="minorHAnsi" w:hAnsiTheme="minorHAnsi" w:cstheme="minorHAnsi"/>
                <w:sz w:val="24"/>
                <w:szCs w:val="24"/>
              </w:rPr>
            </w:pPr>
            <w:r w:rsidRPr="004A1E2D">
              <w:rPr>
                <w:rFonts w:asciiTheme="minorHAnsi" w:hAnsiTheme="minorHAnsi" w:cstheme="minorHAnsi"/>
                <w:sz w:val="24"/>
                <w:szCs w:val="24"/>
              </w:rPr>
              <w:t>13</w:t>
            </w:r>
          </w:p>
        </w:tc>
      </w:tr>
      <w:tr w:rsidR="00070DEF" w:rsidRPr="004A1E2D" w14:paraId="4395948C" w14:textId="77777777" w:rsidTr="00665C45">
        <w:trPr>
          <w:trHeight w:val="371"/>
        </w:trPr>
        <w:tc>
          <w:tcPr>
            <w:tcW w:w="2405" w:type="dxa"/>
          </w:tcPr>
          <w:p w14:paraId="3B2A4260" w14:textId="77777777" w:rsidR="00070DEF" w:rsidRPr="004A1E2D" w:rsidRDefault="00B84D2C">
            <w:pPr>
              <w:pStyle w:val="TableParagraph"/>
              <w:rPr>
                <w:rFonts w:asciiTheme="minorHAnsi" w:hAnsiTheme="minorHAnsi" w:cstheme="minorHAnsi"/>
                <w:sz w:val="24"/>
                <w:szCs w:val="24"/>
              </w:rPr>
            </w:pPr>
            <w:r w:rsidRPr="004A1E2D">
              <w:rPr>
                <w:rFonts w:asciiTheme="minorHAnsi" w:hAnsiTheme="minorHAnsi" w:cstheme="minorHAnsi"/>
                <w:color w:val="404040"/>
                <w:spacing w:val="-2"/>
                <w:sz w:val="24"/>
                <w:szCs w:val="24"/>
              </w:rPr>
              <w:t>Campion</w:t>
            </w:r>
          </w:p>
        </w:tc>
        <w:tc>
          <w:tcPr>
            <w:tcW w:w="3970" w:type="dxa"/>
          </w:tcPr>
          <w:p w14:paraId="5F413091" w14:textId="2B678131" w:rsidR="00070DEF" w:rsidRPr="004A1E2D" w:rsidRDefault="000D059D">
            <w:pPr>
              <w:pStyle w:val="TableParagraph"/>
              <w:ind w:left="110"/>
              <w:rPr>
                <w:rFonts w:asciiTheme="minorHAnsi" w:hAnsiTheme="minorHAnsi" w:cstheme="minorHAnsi"/>
                <w:sz w:val="24"/>
                <w:szCs w:val="24"/>
              </w:rPr>
            </w:pPr>
            <w:r w:rsidRPr="004A1E2D">
              <w:rPr>
                <w:rFonts w:asciiTheme="minorHAnsi" w:hAnsiTheme="minorHAnsi" w:cstheme="minorHAnsi"/>
                <w:sz w:val="24"/>
                <w:szCs w:val="24"/>
              </w:rPr>
              <w:t>4</w:t>
            </w:r>
            <w:r w:rsidR="004A1E2D" w:rsidRPr="004A1E2D">
              <w:rPr>
                <w:rFonts w:asciiTheme="minorHAnsi" w:hAnsiTheme="minorHAnsi" w:cstheme="minorHAnsi"/>
                <w:sz w:val="24"/>
                <w:szCs w:val="24"/>
              </w:rPr>
              <w:t>99</w:t>
            </w:r>
          </w:p>
        </w:tc>
        <w:tc>
          <w:tcPr>
            <w:tcW w:w="5103" w:type="dxa"/>
          </w:tcPr>
          <w:p w14:paraId="62F126C1" w14:textId="39B6D7A8" w:rsidR="00070DEF" w:rsidRPr="004A1E2D" w:rsidRDefault="004A1E2D">
            <w:pPr>
              <w:pStyle w:val="TableParagraph"/>
              <w:ind w:left="108"/>
              <w:rPr>
                <w:rFonts w:asciiTheme="minorHAnsi" w:hAnsiTheme="minorHAnsi" w:cstheme="minorHAnsi"/>
                <w:sz w:val="24"/>
                <w:szCs w:val="24"/>
              </w:rPr>
            </w:pPr>
            <w:r w:rsidRPr="004A1E2D">
              <w:rPr>
                <w:rFonts w:asciiTheme="minorHAnsi" w:hAnsiTheme="minorHAnsi" w:cstheme="minorHAnsi"/>
                <w:sz w:val="24"/>
                <w:szCs w:val="24"/>
              </w:rPr>
              <w:t>111</w:t>
            </w:r>
          </w:p>
        </w:tc>
        <w:tc>
          <w:tcPr>
            <w:tcW w:w="2979" w:type="dxa"/>
          </w:tcPr>
          <w:p w14:paraId="5868B286" w14:textId="51F18F1C" w:rsidR="00070DEF" w:rsidRPr="004A1E2D" w:rsidRDefault="004A1E2D">
            <w:pPr>
              <w:pStyle w:val="TableParagraph"/>
              <w:ind w:left="110"/>
              <w:rPr>
                <w:rFonts w:asciiTheme="minorHAnsi" w:hAnsiTheme="minorHAnsi" w:cstheme="minorHAnsi"/>
                <w:sz w:val="24"/>
                <w:szCs w:val="24"/>
              </w:rPr>
            </w:pPr>
            <w:r w:rsidRPr="004A1E2D">
              <w:rPr>
                <w:rFonts w:asciiTheme="minorHAnsi" w:hAnsiTheme="minorHAnsi" w:cstheme="minorHAnsi"/>
                <w:sz w:val="24"/>
                <w:szCs w:val="24"/>
              </w:rPr>
              <w:t>16</w:t>
            </w:r>
          </w:p>
        </w:tc>
      </w:tr>
    </w:tbl>
    <w:p w14:paraId="3666F855" w14:textId="77777777" w:rsidR="00D04DF7" w:rsidRPr="004A1E2D" w:rsidRDefault="00D04DF7" w:rsidP="009257D5">
      <w:pPr>
        <w:pStyle w:val="BodyText"/>
        <w:spacing w:before="120" w:line="276" w:lineRule="auto"/>
        <w:ind w:right="454"/>
        <w:rPr>
          <w:color w:val="404040"/>
        </w:rPr>
      </w:pPr>
    </w:p>
    <w:p w14:paraId="64253590" w14:textId="77777777" w:rsidR="00D43E42" w:rsidRPr="0010257C" w:rsidRDefault="00D43E42" w:rsidP="002207D4">
      <w:pPr>
        <w:pStyle w:val="Heading2"/>
        <w:ind w:left="0"/>
        <w:rPr>
          <w:rFonts w:asciiTheme="minorHAnsi" w:hAnsiTheme="minorHAnsi" w:cstheme="minorHAnsi"/>
          <w:b/>
          <w:bCs/>
          <w:spacing w:val="-4"/>
          <w:highlight w:val="yellow"/>
        </w:rPr>
      </w:pPr>
    </w:p>
    <w:p w14:paraId="565A8DAB" w14:textId="77777777" w:rsidR="002207D4" w:rsidRPr="0010257C" w:rsidRDefault="002207D4" w:rsidP="002207D4">
      <w:pPr>
        <w:pStyle w:val="Heading2"/>
        <w:ind w:left="0"/>
        <w:rPr>
          <w:rFonts w:asciiTheme="minorHAnsi" w:hAnsiTheme="minorHAnsi" w:cstheme="minorHAnsi"/>
          <w:b/>
          <w:bCs/>
          <w:spacing w:val="-4"/>
          <w:highlight w:val="yellow"/>
        </w:rPr>
      </w:pPr>
    </w:p>
    <w:p w14:paraId="0BC2F178" w14:textId="77777777" w:rsidR="002207D4" w:rsidRPr="0010257C" w:rsidRDefault="002207D4" w:rsidP="002207D4">
      <w:pPr>
        <w:pStyle w:val="Heading2"/>
        <w:ind w:left="0"/>
        <w:rPr>
          <w:rFonts w:asciiTheme="minorHAnsi" w:hAnsiTheme="minorHAnsi" w:cstheme="minorHAnsi"/>
          <w:b/>
          <w:bCs/>
          <w:spacing w:val="-4"/>
          <w:highlight w:val="yellow"/>
        </w:rPr>
      </w:pPr>
    </w:p>
    <w:p w14:paraId="7AD7C873" w14:textId="77777777" w:rsidR="002207D4" w:rsidRPr="0010257C" w:rsidRDefault="002207D4" w:rsidP="002207D4">
      <w:pPr>
        <w:pStyle w:val="Heading2"/>
        <w:ind w:left="0"/>
        <w:rPr>
          <w:rFonts w:asciiTheme="minorHAnsi" w:hAnsiTheme="minorHAnsi" w:cstheme="minorHAnsi"/>
          <w:b/>
          <w:bCs/>
          <w:spacing w:val="-4"/>
          <w:highlight w:val="yellow"/>
        </w:rPr>
      </w:pPr>
    </w:p>
    <w:p w14:paraId="69634431" w14:textId="77777777" w:rsidR="002207D4" w:rsidRPr="0010257C" w:rsidRDefault="002207D4" w:rsidP="002207D4">
      <w:pPr>
        <w:pStyle w:val="Heading2"/>
        <w:ind w:left="0"/>
        <w:rPr>
          <w:rFonts w:asciiTheme="minorHAnsi" w:hAnsiTheme="minorHAnsi" w:cstheme="minorHAnsi"/>
          <w:b/>
          <w:bCs/>
          <w:spacing w:val="-4"/>
          <w:highlight w:val="yellow"/>
        </w:rPr>
      </w:pPr>
    </w:p>
    <w:p w14:paraId="36A8E1F2" w14:textId="77777777" w:rsidR="002207D4" w:rsidRPr="0010257C" w:rsidRDefault="002207D4" w:rsidP="002207D4">
      <w:pPr>
        <w:pStyle w:val="Heading2"/>
        <w:ind w:left="0"/>
        <w:rPr>
          <w:rFonts w:asciiTheme="minorHAnsi" w:hAnsiTheme="minorHAnsi" w:cstheme="minorHAnsi"/>
          <w:b/>
          <w:bCs/>
          <w:spacing w:val="-4"/>
          <w:highlight w:val="yellow"/>
        </w:rPr>
      </w:pPr>
    </w:p>
    <w:p w14:paraId="3EBA07A3" w14:textId="77777777" w:rsidR="002207D4" w:rsidRPr="0010257C" w:rsidRDefault="002207D4" w:rsidP="002207D4">
      <w:pPr>
        <w:pStyle w:val="Heading2"/>
        <w:ind w:left="0"/>
        <w:rPr>
          <w:rFonts w:asciiTheme="minorHAnsi" w:hAnsiTheme="minorHAnsi" w:cstheme="minorHAnsi"/>
          <w:b/>
          <w:bCs/>
          <w:spacing w:val="-4"/>
          <w:highlight w:val="yellow"/>
        </w:rPr>
      </w:pPr>
    </w:p>
    <w:p w14:paraId="51A30625" w14:textId="77777777" w:rsidR="002207D4" w:rsidRPr="0010257C" w:rsidRDefault="002207D4" w:rsidP="002207D4">
      <w:pPr>
        <w:pStyle w:val="Heading2"/>
        <w:ind w:left="0"/>
        <w:rPr>
          <w:rFonts w:asciiTheme="minorHAnsi" w:hAnsiTheme="minorHAnsi" w:cstheme="minorHAnsi"/>
          <w:b/>
          <w:bCs/>
          <w:spacing w:val="-4"/>
          <w:highlight w:val="yellow"/>
        </w:rPr>
      </w:pPr>
    </w:p>
    <w:p w14:paraId="1954C3CB" w14:textId="77777777" w:rsidR="002207D4" w:rsidRPr="0010257C" w:rsidRDefault="002207D4" w:rsidP="002207D4">
      <w:pPr>
        <w:pStyle w:val="Heading2"/>
        <w:ind w:left="0"/>
        <w:rPr>
          <w:rFonts w:asciiTheme="minorHAnsi" w:hAnsiTheme="minorHAnsi" w:cstheme="minorHAnsi"/>
          <w:b/>
          <w:bCs/>
          <w:spacing w:val="-4"/>
          <w:highlight w:val="yellow"/>
        </w:rPr>
      </w:pPr>
    </w:p>
    <w:p w14:paraId="550038D3" w14:textId="77777777" w:rsidR="002207D4" w:rsidRPr="0010257C" w:rsidRDefault="002207D4" w:rsidP="002207D4">
      <w:pPr>
        <w:pStyle w:val="Heading2"/>
        <w:ind w:left="0"/>
        <w:rPr>
          <w:rFonts w:asciiTheme="minorHAnsi" w:hAnsiTheme="minorHAnsi" w:cstheme="minorHAnsi"/>
          <w:b/>
          <w:bCs/>
          <w:spacing w:val="-4"/>
          <w:highlight w:val="yellow"/>
        </w:rPr>
      </w:pPr>
    </w:p>
    <w:p w14:paraId="670151B9" w14:textId="77777777" w:rsidR="00221386" w:rsidRPr="0010257C" w:rsidRDefault="00221386" w:rsidP="00964C99">
      <w:pPr>
        <w:pStyle w:val="Heading2"/>
        <w:rPr>
          <w:rFonts w:asciiTheme="minorHAnsi" w:hAnsiTheme="minorHAnsi" w:cstheme="minorHAnsi"/>
          <w:b/>
          <w:bCs/>
          <w:spacing w:val="-4"/>
          <w:highlight w:val="yellow"/>
        </w:rPr>
      </w:pPr>
    </w:p>
    <w:p w14:paraId="6148AA40" w14:textId="77777777" w:rsidR="003D5F99" w:rsidRPr="0010257C" w:rsidRDefault="003D5F99" w:rsidP="00964C99">
      <w:pPr>
        <w:pStyle w:val="Heading2"/>
        <w:rPr>
          <w:rFonts w:asciiTheme="minorHAnsi" w:hAnsiTheme="minorHAnsi" w:cstheme="minorHAnsi"/>
          <w:b/>
          <w:bCs/>
          <w:spacing w:val="-4"/>
          <w:highlight w:val="yellow"/>
        </w:rPr>
      </w:pPr>
    </w:p>
    <w:p w14:paraId="27418BDD" w14:textId="77777777" w:rsidR="003D5F99" w:rsidRPr="0010257C" w:rsidRDefault="003D5F99" w:rsidP="00964C99">
      <w:pPr>
        <w:pStyle w:val="Heading2"/>
        <w:rPr>
          <w:rFonts w:asciiTheme="minorHAnsi" w:hAnsiTheme="minorHAnsi" w:cstheme="minorHAnsi"/>
          <w:b/>
          <w:bCs/>
          <w:spacing w:val="-4"/>
          <w:highlight w:val="yellow"/>
        </w:rPr>
      </w:pPr>
    </w:p>
    <w:p w14:paraId="337CB3EB" w14:textId="77777777" w:rsidR="003D5F99" w:rsidRPr="0010257C" w:rsidRDefault="003D5F99" w:rsidP="00964C99">
      <w:pPr>
        <w:pStyle w:val="Heading2"/>
        <w:rPr>
          <w:rFonts w:asciiTheme="minorHAnsi" w:hAnsiTheme="minorHAnsi" w:cstheme="minorHAnsi"/>
          <w:b/>
          <w:bCs/>
          <w:spacing w:val="-4"/>
          <w:highlight w:val="yellow"/>
        </w:rPr>
      </w:pPr>
    </w:p>
    <w:p w14:paraId="254F21C0" w14:textId="77777777" w:rsidR="003D5F99" w:rsidRPr="0010257C" w:rsidRDefault="003D5F99" w:rsidP="00964C99">
      <w:pPr>
        <w:pStyle w:val="Heading2"/>
        <w:rPr>
          <w:rFonts w:asciiTheme="minorHAnsi" w:hAnsiTheme="minorHAnsi" w:cstheme="minorHAnsi"/>
          <w:b/>
          <w:bCs/>
          <w:spacing w:val="-4"/>
          <w:highlight w:val="yellow"/>
        </w:rPr>
      </w:pPr>
    </w:p>
    <w:p w14:paraId="7C1241C2" w14:textId="77777777" w:rsidR="003D5F99" w:rsidRPr="0010257C" w:rsidRDefault="003D5F99" w:rsidP="00964C99">
      <w:pPr>
        <w:pStyle w:val="Heading2"/>
        <w:rPr>
          <w:rFonts w:asciiTheme="minorHAnsi" w:hAnsiTheme="minorHAnsi" w:cstheme="minorHAnsi"/>
          <w:b/>
          <w:bCs/>
          <w:spacing w:val="-4"/>
          <w:highlight w:val="yellow"/>
        </w:rPr>
      </w:pPr>
    </w:p>
    <w:p w14:paraId="69D6B3EC" w14:textId="77777777" w:rsidR="008F5D91" w:rsidRDefault="008F5D91" w:rsidP="00964C99">
      <w:pPr>
        <w:pStyle w:val="Heading2"/>
        <w:rPr>
          <w:rFonts w:asciiTheme="minorHAnsi" w:hAnsiTheme="minorHAnsi" w:cstheme="minorHAnsi"/>
          <w:b/>
          <w:bCs/>
          <w:spacing w:val="-4"/>
        </w:rPr>
      </w:pPr>
    </w:p>
    <w:p w14:paraId="1ADD6E84" w14:textId="0FBD3CEB" w:rsidR="004452A8" w:rsidRPr="008F5D91" w:rsidRDefault="009F7710" w:rsidP="00964C99">
      <w:pPr>
        <w:pStyle w:val="Heading2"/>
      </w:pPr>
      <w:r w:rsidRPr="008F5D91">
        <w:rPr>
          <w:rFonts w:asciiTheme="minorHAnsi" w:hAnsiTheme="minorHAnsi" w:cstheme="minorHAnsi"/>
          <w:b/>
          <w:bCs/>
          <w:spacing w:val="-4"/>
        </w:rPr>
        <w:t>B</w:t>
      </w:r>
      <w:r w:rsidR="00D129B8" w:rsidRPr="008F5D91">
        <w:rPr>
          <w:rFonts w:asciiTheme="minorHAnsi" w:hAnsiTheme="minorHAnsi" w:cstheme="minorHAnsi"/>
          <w:b/>
          <w:bCs/>
          <w:spacing w:val="-4"/>
        </w:rPr>
        <w:t xml:space="preserve">erkshire Healthcare Local </w:t>
      </w:r>
      <w:r w:rsidR="00334D40" w:rsidRPr="008F5D91">
        <w:rPr>
          <w:rFonts w:asciiTheme="minorHAnsi" w:hAnsiTheme="minorHAnsi" w:cstheme="minorHAnsi"/>
          <w:b/>
          <w:bCs/>
          <w:spacing w:val="-4"/>
        </w:rPr>
        <w:t>Dashboard.</w:t>
      </w:r>
      <w:r w:rsidR="005E09DE" w:rsidRPr="008F5D91">
        <w:rPr>
          <w:rFonts w:asciiTheme="minorHAnsi" w:hAnsiTheme="minorHAnsi" w:cstheme="minorHAnsi"/>
          <w:b/>
          <w:bCs/>
          <w:spacing w:val="-4"/>
        </w:rPr>
        <w:t xml:space="preserve"> </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6521"/>
        <w:gridCol w:w="4562"/>
      </w:tblGrid>
      <w:tr w:rsidR="00A9393F" w:rsidRPr="008F5D91" w14:paraId="7FFEF458" w14:textId="77777777" w:rsidTr="009E3942">
        <w:trPr>
          <w:trHeight w:val="557"/>
        </w:trPr>
        <w:tc>
          <w:tcPr>
            <w:tcW w:w="4678" w:type="dxa"/>
            <w:shd w:val="clear" w:color="auto" w:fill="92D050"/>
          </w:tcPr>
          <w:p w14:paraId="4AF02088" w14:textId="77777777" w:rsidR="00A9393F" w:rsidRPr="008F5D91" w:rsidRDefault="00A9393F" w:rsidP="00A9393F">
            <w:pPr>
              <w:pStyle w:val="Header"/>
              <w:ind w:left="22"/>
              <w:rPr>
                <w:rFonts w:ascii="Arial" w:hAnsi="Arial" w:cs="Arial"/>
                <w:sz w:val="16"/>
                <w:szCs w:val="16"/>
              </w:rPr>
            </w:pPr>
            <w:r w:rsidRPr="008F5D91">
              <w:rPr>
                <w:rFonts w:ascii="Arial" w:hAnsi="Arial" w:cs="Arial"/>
                <w:sz w:val="16"/>
                <w:szCs w:val="16"/>
                <w:lang w:eastAsia="en-GB"/>
              </w:rPr>
              <w:t>No identified impact on quality and safety of care provided because of staffing issues</w:t>
            </w:r>
          </w:p>
        </w:tc>
        <w:tc>
          <w:tcPr>
            <w:tcW w:w="6521" w:type="dxa"/>
            <w:shd w:val="clear" w:color="auto" w:fill="FFC000"/>
          </w:tcPr>
          <w:p w14:paraId="791CEFD9" w14:textId="77777777" w:rsidR="00A9393F" w:rsidRPr="008F5D91" w:rsidRDefault="00A9393F" w:rsidP="00A9393F">
            <w:pPr>
              <w:pStyle w:val="Header"/>
              <w:rPr>
                <w:rFonts w:ascii="Arial" w:hAnsi="Arial" w:cs="Arial"/>
                <w:sz w:val="16"/>
                <w:szCs w:val="16"/>
              </w:rPr>
            </w:pPr>
            <w:r w:rsidRPr="008F5D91">
              <w:rPr>
                <w:rFonts w:ascii="Arial" w:hAnsi="Arial" w:cs="Arial"/>
                <w:sz w:val="16"/>
                <w:szCs w:val="16"/>
                <w:lang w:eastAsia="en-GB"/>
              </w:rPr>
              <w:t xml:space="preserve">Although there appears to be no direct correlation between staffing and any specific incidents that occurred during the month, the high number of temporary staff required throughout the month provides a challenge with delivering continuity of care and may compromise patient experience </w:t>
            </w:r>
          </w:p>
        </w:tc>
        <w:tc>
          <w:tcPr>
            <w:tcW w:w="4562" w:type="dxa"/>
            <w:shd w:val="clear" w:color="auto" w:fill="FF0000"/>
          </w:tcPr>
          <w:p w14:paraId="662A4DFE" w14:textId="77777777" w:rsidR="00A9393F" w:rsidRPr="008F5D91" w:rsidRDefault="00A9393F" w:rsidP="00A9393F">
            <w:pPr>
              <w:pStyle w:val="Header"/>
              <w:rPr>
                <w:rFonts w:ascii="Arial" w:hAnsi="Arial" w:cs="Arial"/>
                <w:sz w:val="16"/>
                <w:szCs w:val="16"/>
              </w:rPr>
            </w:pPr>
            <w:r w:rsidRPr="008F5D91">
              <w:rPr>
                <w:rFonts w:ascii="Arial" w:hAnsi="Arial" w:cs="Arial"/>
                <w:sz w:val="16"/>
                <w:szCs w:val="16"/>
              </w:rPr>
              <w:t>There appears to be a correlation between staffing and specific incidents, safety was compromised</w:t>
            </w:r>
          </w:p>
        </w:tc>
      </w:tr>
    </w:tbl>
    <w:p w14:paraId="6D3B3006" w14:textId="0988E5A0" w:rsidR="000D2B89" w:rsidRPr="008F5D91" w:rsidRDefault="0086187F" w:rsidP="000D2B89">
      <w:pPr>
        <w:rPr>
          <w:b/>
          <w:bCs/>
        </w:rPr>
      </w:pPr>
      <w:r w:rsidRPr="008F5D91">
        <w:rPr>
          <w:sz w:val="18"/>
          <w:szCs w:val="18"/>
        </w:rPr>
        <w:t xml:space="preserve">             </w:t>
      </w:r>
    </w:p>
    <w:tbl>
      <w:tblPr>
        <w:tblStyle w:val="TableGrid"/>
        <w:tblW w:w="16255" w:type="dxa"/>
        <w:tblInd w:w="137" w:type="dxa"/>
        <w:tblLayout w:type="fixed"/>
        <w:tblLook w:val="04A0" w:firstRow="1" w:lastRow="0" w:firstColumn="1" w:lastColumn="0" w:noHBand="0" w:noVBand="1"/>
      </w:tblPr>
      <w:tblGrid>
        <w:gridCol w:w="992"/>
        <w:gridCol w:w="567"/>
        <w:gridCol w:w="567"/>
        <w:gridCol w:w="567"/>
        <w:gridCol w:w="567"/>
        <w:gridCol w:w="567"/>
        <w:gridCol w:w="567"/>
        <w:gridCol w:w="567"/>
        <w:gridCol w:w="567"/>
        <w:gridCol w:w="567"/>
        <w:gridCol w:w="567"/>
        <w:gridCol w:w="709"/>
        <w:gridCol w:w="946"/>
        <w:gridCol w:w="1039"/>
        <w:gridCol w:w="95"/>
        <w:gridCol w:w="992"/>
        <w:gridCol w:w="897"/>
        <w:gridCol w:w="95"/>
        <w:gridCol w:w="1134"/>
        <w:gridCol w:w="1039"/>
        <w:gridCol w:w="95"/>
        <w:gridCol w:w="992"/>
        <w:gridCol w:w="756"/>
        <w:gridCol w:w="95"/>
        <w:gridCol w:w="709"/>
      </w:tblGrid>
      <w:tr w:rsidR="00D43E42" w:rsidRPr="008F5D91" w14:paraId="566DCEE5" w14:textId="77777777" w:rsidTr="008F5D91">
        <w:trPr>
          <w:gridAfter w:val="2"/>
          <w:wAfter w:w="804" w:type="dxa"/>
          <w:trHeight w:val="382"/>
        </w:trPr>
        <w:tc>
          <w:tcPr>
            <w:tcW w:w="1559" w:type="dxa"/>
            <w:gridSpan w:val="2"/>
            <w:vMerge w:val="restart"/>
          </w:tcPr>
          <w:p w14:paraId="12AE48AC" w14:textId="77777777" w:rsidR="00D43E42" w:rsidRPr="008F5D91" w:rsidRDefault="00D43E42" w:rsidP="001767A7">
            <w:pPr>
              <w:jc w:val="center"/>
              <w:rPr>
                <w:b/>
                <w:bCs/>
                <w:sz w:val="16"/>
                <w:szCs w:val="16"/>
              </w:rPr>
            </w:pPr>
          </w:p>
          <w:p w14:paraId="4326B6F1" w14:textId="77777777" w:rsidR="00D43E42" w:rsidRPr="008F5D91" w:rsidRDefault="00D43E42" w:rsidP="001767A7">
            <w:pPr>
              <w:jc w:val="center"/>
              <w:rPr>
                <w:b/>
                <w:bCs/>
                <w:sz w:val="16"/>
                <w:szCs w:val="16"/>
              </w:rPr>
            </w:pPr>
          </w:p>
        </w:tc>
        <w:tc>
          <w:tcPr>
            <w:tcW w:w="1134" w:type="dxa"/>
            <w:gridSpan w:val="2"/>
            <w:vMerge w:val="restart"/>
            <w:shd w:val="clear" w:color="auto" w:fill="C6D9F1" w:themeFill="text2" w:themeFillTint="33"/>
          </w:tcPr>
          <w:p w14:paraId="3F4507D4" w14:textId="77777777" w:rsidR="00D43E42" w:rsidRPr="008F5D91" w:rsidRDefault="00D43E42" w:rsidP="001767A7">
            <w:pPr>
              <w:jc w:val="center"/>
              <w:rPr>
                <w:b/>
                <w:bCs/>
                <w:sz w:val="12"/>
                <w:szCs w:val="12"/>
              </w:rPr>
            </w:pPr>
            <w:r w:rsidRPr="008F5D91">
              <w:rPr>
                <w:b/>
                <w:bCs/>
                <w:sz w:val="12"/>
                <w:szCs w:val="12"/>
              </w:rPr>
              <w:t>Vacancy</w:t>
            </w:r>
          </w:p>
        </w:tc>
        <w:tc>
          <w:tcPr>
            <w:tcW w:w="1134" w:type="dxa"/>
            <w:gridSpan w:val="2"/>
            <w:vMerge w:val="restart"/>
            <w:shd w:val="clear" w:color="auto" w:fill="C6D9F1" w:themeFill="text2" w:themeFillTint="33"/>
          </w:tcPr>
          <w:p w14:paraId="5FA1E239" w14:textId="77777777" w:rsidR="00D43E42" w:rsidRPr="008F5D91" w:rsidRDefault="00D43E42" w:rsidP="001767A7">
            <w:pPr>
              <w:jc w:val="center"/>
              <w:rPr>
                <w:b/>
                <w:bCs/>
                <w:sz w:val="12"/>
                <w:szCs w:val="12"/>
              </w:rPr>
            </w:pPr>
            <w:r w:rsidRPr="008F5D91">
              <w:rPr>
                <w:b/>
                <w:bCs/>
                <w:sz w:val="12"/>
                <w:szCs w:val="12"/>
              </w:rPr>
              <w:t>Sickness %</w:t>
            </w:r>
          </w:p>
          <w:p w14:paraId="564A2668" w14:textId="6882606D" w:rsidR="00D43E42" w:rsidRPr="008F5D91" w:rsidRDefault="00D43E42" w:rsidP="001767A7">
            <w:pPr>
              <w:jc w:val="center"/>
              <w:rPr>
                <w:b/>
                <w:bCs/>
                <w:sz w:val="12"/>
                <w:szCs w:val="12"/>
              </w:rPr>
            </w:pPr>
            <w:r w:rsidRPr="008F5D91">
              <w:rPr>
                <w:b/>
                <w:bCs/>
                <w:sz w:val="12"/>
                <w:szCs w:val="12"/>
              </w:rPr>
              <w:t>/Mat leave-in brackets</w:t>
            </w:r>
          </w:p>
        </w:tc>
        <w:tc>
          <w:tcPr>
            <w:tcW w:w="1134" w:type="dxa"/>
            <w:gridSpan w:val="2"/>
            <w:vMerge w:val="restart"/>
            <w:shd w:val="clear" w:color="auto" w:fill="C6D9F1" w:themeFill="text2" w:themeFillTint="33"/>
          </w:tcPr>
          <w:p w14:paraId="75B04E2D" w14:textId="471FE24A" w:rsidR="00D43E42" w:rsidRPr="008F5D91" w:rsidRDefault="00D43E42" w:rsidP="001767A7">
            <w:pPr>
              <w:jc w:val="center"/>
              <w:rPr>
                <w:b/>
                <w:bCs/>
                <w:sz w:val="12"/>
                <w:szCs w:val="12"/>
              </w:rPr>
            </w:pPr>
            <w:r w:rsidRPr="008F5D91">
              <w:rPr>
                <w:b/>
                <w:bCs/>
                <w:sz w:val="12"/>
                <w:szCs w:val="12"/>
              </w:rPr>
              <w:t>No. of bank agency used</w:t>
            </w:r>
            <w:r w:rsidR="00695AD2" w:rsidRPr="008F5D91">
              <w:rPr>
                <w:b/>
                <w:bCs/>
                <w:sz w:val="12"/>
                <w:szCs w:val="12"/>
              </w:rPr>
              <w:t xml:space="preserve"> WTE</w:t>
            </w:r>
          </w:p>
        </w:tc>
        <w:tc>
          <w:tcPr>
            <w:tcW w:w="1134" w:type="dxa"/>
            <w:gridSpan w:val="2"/>
            <w:vMerge w:val="restart"/>
            <w:shd w:val="clear" w:color="auto" w:fill="C6D9F1" w:themeFill="text2" w:themeFillTint="33"/>
          </w:tcPr>
          <w:p w14:paraId="07B411DB" w14:textId="77777777" w:rsidR="00D43E42" w:rsidRPr="008F5D91" w:rsidRDefault="00D43E42" w:rsidP="001767A7">
            <w:pPr>
              <w:jc w:val="center"/>
              <w:rPr>
                <w:b/>
                <w:bCs/>
                <w:sz w:val="12"/>
                <w:szCs w:val="12"/>
              </w:rPr>
            </w:pPr>
            <w:r w:rsidRPr="008F5D91">
              <w:rPr>
                <w:b/>
                <w:bCs/>
                <w:sz w:val="12"/>
                <w:szCs w:val="12"/>
              </w:rPr>
              <w:t>Total available workforce</w:t>
            </w:r>
          </w:p>
        </w:tc>
        <w:tc>
          <w:tcPr>
            <w:tcW w:w="1276" w:type="dxa"/>
            <w:gridSpan w:val="2"/>
            <w:vMerge w:val="restart"/>
          </w:tcPr>
          <w:p w14:paraId="221DBBA1" w14:textId="77777777" w:rsidR="00D43E42" w:rsidRPr="008F5D91" w:rsidRDefault="00D43E42" w:rsidP="001767A7">
            <w:pPr>
              <w:jc w:val="center"/>
              <w:rPr>
                <w:b/>
                <w:bCs/>
                <w:sz w:val="16"/>
                <w:szCs w:val="16"/>
              </w:rPr>
            </w:pPr>
          </w:p>
        </w:tc>
        <w:tc>
          <w:tcPr>
            <w:tcW w:w="3969" w:type="dxa"/>
            <w:gridSpan w:val="5"/>
            <w:shd w:val="clear" w:color="auto" w:fill="C6D9F1" w:themeFill="text2" w:themeFillTint="33"/>
          </w:tcPr>
          <w:p w14:paraId="69B3C463" w14:textId="77777777" w:rsidR="00D43E42" w:rsidRPr="008F5D91" w:rsidRDefault="00D43E42" w:rsidP="001767A7">
            <w:pPr>
              <w:jc w:val="center"/>
              <w:rPr>
                <w:b/>
                <w:bCs/>
                <w:sz w:val="14"/>
                <w:szCs w:val="14"/>
              </w:rPr>
            </w:pPr>
            <w:r w:rsidRPr="008F5D91">
              <w:rPr>
                <w:b/>
                <w:bCs/>
                <w:sz w:val="14"/>
                <w:szCs w:val="14"/>
              </w:rPr>
              <w:t>Fill rate analysis (NQB)</w:t>
            </w:r>
          </w:p>
          <w:p w14:paraId="3081ECF2" w14:textId="77777777" w:rsidR="00D43E42" w:rsidRPr="008F5D91" w:rsidRDefault="00D43E42" w:rsidP="001767A7">
            <w:pPr>
              <w:jc w:val="center"/>
              <w:rPr>
                <w:b/>
                <w:bCs/>
                <w:sz w:val="14"/>
                <w:szCs w:val="14"/>
              </w:rPr>
            </w:pPr>
            <w:r w:rsidRPr="008F5D91">
              <w:rPr>
                <w:b/>
                <w:bCs/>
                <w:sz w:val="14"/>
                <w:szCs w:val="14"/>
              </w:rPr>
              <w:t>Actual hours worked divided by planned hours</w:t>
            </w:r>
          </w:p>
        </w:tc>
        <w:tc>
          <w:tcPr>
            <w:tcW w:w="2268" w:type="dxa"/>
            <w:gridSpan w:val="3"/>
            <w:vMerge w:val="restart"/>
          </w:tcPr>
          <w:p w14:paraId="036BD7BC" w14:textId="77777777" w:rsidR="00D43E42" w:rsidRPr="008F5D91" w:rsidRDefault="00D43E42" w:rsidP="001767A7">
            <w:pPr>
              <w:rPr>
                <w:b/>
                <w:bCs/>
                <w:sz w:val="14"/>
                <w:szCs w:val="14"/>
              </w:rPr>
            </w:pPr>
          </w:p>
        </w:tc>
        <w:tc>
          <w:tcPr>
            <w:tcW w:w="1843" w:type="dxa"/>
            <w:gridSpan w:val="3"/>
            <w:vMerge w:val="restart"/>
            <w:shd w:val="clear" w:color="auto" w:fill="C6D9F1" w:themeFill="text2" w:themeFillTint="33"/>
          </w:tcPr>
          <w:p w14:paraId="5B3FF647" w14:textId="77777777" w:rsidR="00D43E42" w:rsidRPr="008F5D91" w:rsidRDefault="00D43E42" w:rsidP="001767A7">
            <w:pPr>
              <w:rPr>
                <w:b/>
                <w:bCs/>
                <w:sz w:val="14"/>
                <w:szCs w:val="14"/>
              </w:rPr>
            </w:pPr>
            <w:r w:rsidRPr="008F5D91">
              <w:rPr>
                <w:b/>
                <w:bCs/>
                <w:sz w:val="14"/>
                <w:szCs w:val="14"/>
              </w:rPr>
              <w:t>Patient experience feedback</w:t>
            </w:r>
          </w:p>
        </w:tc>
      </w:tr>
      <w:tr w:rsidR="00D43E42" w:rsidRPr="008F5D91" w14:paraId="42894C76" w14:textId="77777777" w:rsidTr="008F5D91">
        <w:trPr>
          <w:gridAfter w:val="2"/>
          <w:wAfter w:w="804" w:type="dxa"/>
          <w:trHeight w:val="141"/>
        </w:trPr>
        <w:tc>
          <w:tcPr>
            <w:tcW w:w="1559" w:type="dxa"/>
            <w:gridSpan w:val="2"/>
            <w:vMerge/>
          </w:tcPr>
          <w:p w14:paraId="4DA7054D" w14:textId="77777777" w:rsidR="00D43E42" w:rsidRPr="008F5D91" w:rsidRDefault="00D43E42" w:rsidP="001767A7">
            <w:pPr>
              <w:jc w:val="center"/>
              <w:rPr>
                <w:b/>
                <w:bCs/>
                <w:i/>
                <w:iCs/>
                <w:sz w:val="16"/>
                <w:szCs w:val="16"/>
              </w:rPr>
            </w:pPr>
          </w:p>
        </w:tc>
        <w:tc>
          <w:tcPr>
            <w:tcW w:w="1134" w:type="dxa"/>
            <w:gridSpan w:val="2"/>
            <w:vMerge/>
            <w:shd w:val="clear" w:color="auto" w:fill="C6D9F1" w:themeFill="text2" w:themeFillTint="33"/>
          </w:tcPr>
          <w:p w14:paraId="1B833A36" w14:textId="77777777" w:rsidR="00D43E42" w:rsidRPr="008F5D91" w:rsidRDefault="00D43E42" w:rsidP="001767A7">
            <w:pPr>
              <w:jc w:val="center"/>
              <w:rPr>
                <w:b/>
                <w:bCs/>
                <w:i/>
                <w:iCs/>
                <w:sz w:val="16"/>
                <w:szCs w:val="16"/>
              </w:rPr>
            </w:pPr>
          </w:p>
        </w:tc>
        <w:tc>
          <w:tcPr>
            <w:tcW w:w="1134" w:type="dxa"/>
            <w:gridSpan w:val="2"/>
            <w:vMerge/>
            <w:shd w:val="clear" w:color="auto" w:fill="C6D9F1" w:themeFill="text2" w:themeFillTint="33"/>
          </w:tcPr>
          <w:p w14:paraId="145CD7ED" w14:textId="77777777" w:rsidR="00D43E42" w:rsidRPr="008F5D91" w:rsidRDefault="00D43E42" w:rsidP="001767A7">
            <w:pPr>
              <w:jc w:val="center"/>
              <w:rPr>
                <w:b/>
                <w:bCs/>
                <w:i/>
                <w:iCs/>
                <w:sz w:val="16"/>
                <w:szCs w:val="16"/>
              </w:rPr>
            </w:pPr>
          </w:p>
        </w:tc>
        <w:tc>
          <w:tcPr>
            <w:tcW w:w="1134" w:type="dxa"/>
            <w:gridSpan w:val="2"/>
            <w:vMerge/>
            <w:shd w:val="clear" w:color="auto" w:fill="C6D9F1" w:themeFill="text2" w:themeFillTint="33"/>
          </w:tcPr>
          <w:p w14:paraId="48D45C50" w14:textId="77777777" w:rsidR="00D43E42" w:rsidRPr="008F5D91" w:rsidRDefault="00D43E42" w:rsidP="001767A7">
            <w:pPr>
              <w:jc w:val="center"/>
              <w:rPr>
                <w:b/>
                <w:bCs/>
                <w:i/>
                <w:iCs/>
                <w:sz w:val="16"/>
                <w:szCs w:val="16"/>
              </w:rPr>
            </w:pPr>
          </w:p>
        </w:tc>
        <w:tc>
          <w:tcPr>
            <w:tcW w:w="1134" w:type="dxa"/>
            <w:gridSpan w:val="2"/>
            <w:vMerge/>
            <w:shd w:val="clear" w:color="auto" w:fill="C6D9F1" w:themeFill="text2" w:themeFillTint="33"/>
          </w:tcPr>
          <w:p w14:paraId="15E65244" w14:textId="77777777" w:rsidR="00D43E42" w:rsidRPr="008F5D91" w:rsidRDefault="00D43E42" w:rsidP="001767A7">
            <w:pPr>
              <w:jc w:val="center"/>
              <w:rPr>
                <w:b/>
                <w:bCs/>
                <w:i/>
                <w:iCs/>
                <w:sz w:val="16"/>
                <w:szCs w:val="16"/>
              </w:rPr>
            </w:pPr>
          </w:p>
        </w:tc>
        <w:tc>
          <w:tcPr>
            <w:tcW w:w="1276" w:type="dxa"/>
            <w:gridSpan w:val="2"/>
            <w:vMerge/>
          </w:tcPr>
          <w:p w14:paraId="3FEEAF14" w14:textId="77777777" w:rsidR="00D43E42" w:rsidRPr="008F5D91" w:rsidRDefault="00D43E42" w:rsidP="001767A7">
            <w:pPr>
              <w:jc w:val="center"/>
              <w:rPr>
                <w:b/>
                <w:bCs/>
                <w:i/>
                <w:iCs/>
                <w:sz w:val="16"/>
                <w:szCs w:val="16"/>
              </w:rPr>
            </w:pPr>
          </w:p>
        </w:tc>
        <w:tc>
          <w:tcPr>
            <w:tcW w:w="1985" w:type="dxa"/>
            <w:gridSpan w:val="2"/>
            <w:shd w:val="clear" w:color="auto" w:fill="C6D9F1" w:themeFill="text2" w:themeFillTint="33"/>
          </w:tcPr>
          <w:p w14:paraId="42BF6AD5" w14:textId="77777777" w:rsidR="00D43E42" w:rsidRPr="008F5D91" w:rsidRDefault="00D43E42" w:rsidP="001767A7">
            <w:pPr>
              <w:jc w:val="center"/>
              <w:rPr>
                <w:b/>
                <w:bCs/>
                <w:i/>
                <w:iCs/>
                <w:sz w:val="14"/>
                <w:szCs w:val="14"/>
              </w:rPr>
            </w:pPr>
            <w:r w:rsidRPr="008F5D91">
              <w:rPr>
                <w:b/>
                <w:bCs/>
                <w:i/>
                <w:iCs/>
                <w:sz w:val="14"/>
                <w:szCs w:val="14"/>
              </w:rPr>
              <w:t>Day Shift</w:t>
            </w:r>
          </w:p>
        </w:tc>
        <w:tc>
          <w:tcPr>
            <w:tcW w:w="1984" w:type="dxa"/>
            <w:gridSpan w:val="3"/>
            <w:shd w:val="clear" w:color="auto" w:fill="C6D9F1" w:themeFill="text2" w:themeFillTint="33"/>
          </w:tcPr>
          <w:p w14:paraId="44723BAE" w14:textId="77777777" w:rsidR="00D43E42" w:rsidRPr="008F5D91" w:rsidRDefault="00D43E42" w:rsidP="001767A7">
            <w:pPr>
              <w:jc w:val="center"/>
              <w:rPr>
                <w:b/>
                <w:bCs/>
                <w:sz w:val="14"/>
                <w:szCs w:val="14"/>
              </w:rPr>
            </w:pPr>
            <w:r w:rsidRPr="008F5D91">
              <w:rPr>
                <w:b/>
                <w:bCs/>
                <w:sz w:val="14"/>
                <w:szCs w:val="14"/>
              </w:rPr>
              <w:t>Night Shift</w:t>
            </w:r>
          </w:p>
        </w:tc>
        <w:tc>
          <w:tcPr>
            <w:tcW w:w="2268" w:type="dxa"/>
            <w:gridSpan w:val="3"/>
            <w:vMerge/>
          </w:tcPr>
          <w:p w14:paraId="6D6854EE" w14:textId="77777777" w:rsidR="00D43E42" w:rsidRPr="008F5D91" w:rsidRDefault="00D43E42" w:rsidP="001767A7">
            <w:pPr>
              <w:rPr>
                <w:b/>
                <w:bCs/>
                <w:sz w:val="14"/>
                <w:szCs w:val="14"/>
              </w:rPr>
            </w:pPr>
          </w:p>
        </w:tc>
        <w:tc>
          <w:tcPr>
            <w:tcW w:w="1843" w:type="dxa"/>
            <w:gridSpan w:val="3"/>
            <w:vMerge/>
            <w:shd w:val="clear" w:color="auto" w:fill="C6D9F1" w:themeFill="text2" w:themeFillTint="33"/>
          </w:tcPr>
          <w:p w14:paraId="568F1CAE" w14:textId="77777777" w:rsidR="00D43E42" w:rsidRPr="008F5D91" w:rsidRDefault="00D43E42" w:rsidP="001767A7">
            <w:pPr>
              <w:rPr>
                <w:b/>
                <w:bCs/>
                <w:sz w:val="14"/>
                <w:szCs w:val="14"/>
              </w:rPr>
            </w:pPr>
          </w:p>
        </w:tc>
      </w:tr>
      <w:tr w:rsidR="00217DFF" w:rsidRPr="008F5D91" w14:paraId="485E359D" w14:textId="77777777" w:rsidTr="008F5D91">
        <w:trPr>
          <w:trHeight w:val="764"/>
        </w:trPr>
        <w:tc>
          <w:tcPr>
            <w:tcW w:w="992" w:type="dxa"/>
            <w:shd w:val="clear" w:color="auto" w:fill="C6D9F1" w:themeFill="text2" w:themeFillTint="33"/>
          </w:tcPr>
          <w:p w14:paraId="28472E26" w14:textId="77777777" w:rsidR="00D43E42" w:rsidRPr="008F5D91" w:rsidRDefault="00D43E42" w:rsidP="001767A7">
            <w:pPr>
              <w:rPr>
                <w:b/>
                <w:bCs/>
                <w:sz w:val="12"/>
                <w:szCs w:val="12"/>
              </w:rPr>
            </w:pPr>
            <w:r w:rsidRPr="008F5D91">
              <w:rPr>
                <w:b/>
                <w:bCs/>
                <w:sz w:val="12"/>
                <w:szCs w:val="12"/>
              </w:rPr>
              <w:t>Ward</w:t>
            </w:r>
          </w:p>
        </w:tc>
        <w:tc>
          <w:tcPr>
            <w:tcW w:w="567" w:type="dxa"/>
            <w:shd w:val="clear" w:color="auto" w:fill="C6D9F1" w:themeFill="text2" w:themeFillTint="33"/>
          </w:tcPr>
          <w:p w14:paraId="4DC23521" w14:textId="77777777" w:rsidR="00D43E42" w:rsidRPr="008F5D91" w:rsidRDefault="00D43E42" w:rsidP="001767A7">
            <w:pPr>
              <w:rPr>
                <w:b/>
                <w:bCs/>
                <w:sz w:val="10"/>
                <w:szCs w:val="10"/>
              </w:rPr>
            </w:pPr>
            <w:r w:rsidRPr="008F5D91">
              <w:rPr>
                <w:b/>
                <w:bCs/>
                <w:sz w:val="10"/>
                <w:szCs w:val="10"/>
              </w:rPr>
              <w:t>Budgeted workforce</w:t>
            </w:r>
          </w:p>
        </w:tc>
        <w:tc>
          <w:tcPr>
            <w:tcW w:w="567" w:type="dxa"/>
            <w:shd w:val="clear" w:color="auto" w:fill="C6D9F1" w:themeFill="text2" w:themeFillTint="33"/>
          </w:tcPr>
          <w:p w14:paraId="2E7D1E36" w14:textId="77777777" w:rsidR="00D43E42" w:rsidRPr="008F5D91" w:rsidRDefault="00D43E42" w:rsidP="001767A7">
            <w:pPr>
              <w:rPr>
                <w:b/>
                <w:bCs/>
                <w:sz w:val="10"/>
                <w:szCs w:val="10"/>
              </w:rPr>
            </w:pPr>
            <w:r w:rsidRPr="008F5D91">
              <w:rPr>
                <w:b/>
                <w:bCs/>
                <w:sz w:val="10"/>
                <w:szCs w:val="10"/>
              </w:rPr>
              <w:t>RN</w:t>
            </w:r>
          </w:p>
        </w:tc>
        <w:tc>
          <w:tcPr>
            <w:tcW w:w="567" w:type="dxa"/>
            <w:shd w:val="clear" w:color="auto" w:fill="C6D9F1" w:themeFill="text2" w:themeFillTint="33"/>
          </w:tcPr>
          <w:p w14:paraId="10FCD4B0" w14:textId="77777777" w:rsidR="00D43E42" w:rsidRPr="008F5D91" w:rsidRDefault="00D43E42" w:rsidP="001767A7">
            <w:pPr>
              <w:rPr>
                <w:b/>
                <w:bCs/>
                <w:sz w:val="8"/>
                <w:szCs w:val="8"/>
              </w:rPr>
            </w:pPr>
            <w:r w:rsidRPr="008F5D91">
              <w:rPr>
                <w:b/>
                <w:bCs/>
                <w:sz w:val="8"/>
                <w:szCs w:val="8"/>
              </w:rPr>
              <w:t>HCA</w:t>
            </w:r>
          </w:p>
        </w:tc>
        <w:tc>
          <w:tcPr>
            <w:tcW w:w="567" w:type="dxa"/>
            <w:shd w:val="clear" w:color="auto" w:fill="C6D9F1" w:themeFill="text2" w:themeFillTint="33"/>
          </w:tcPr>
          <w:p w14:paraId="4E7819F6" w14:textId="77777777" w:rsidR="00D43E42" w:rsidRPr="008F5D91" w:rsidRDefault="00D43E42" w:rsidP="001767A7">
            <w:pPr>
              <w:rPr>
                <w:b/>
                <w:bCs/>
                <w:sz w:val="10"/>
                <w:szCs w:val="10"/>
              </w:rPr>
            </w:pPr>
            <w:r w:rsidRPr="008F5D91">
              <w:rPr>
                <w:b/>
                <w:bCs/>
                <w:sz w:val="10"/>
                <w:szCs w:val="10"/>
              </w:rPr>
              <w:t>RN</w:t>
            </w:r>
          </w:p>
        </w:tc>
        <w:tc>
          <w:tcPr>
            <w:tcW w:w="567" w:type="dxa"/>
            <w:shd w:val="clear" w:color="auto" w:fill="C6D9F1" w:themeFill="text2" w:themeFillTint="33"/>
          </w:tcPr>
          <w:p w14:paraId="7088CAC8" w14:textId="77777777" w:rsidR="00D43E42" w:rsidRPr="008F5D91" w:rsidRDefault="00D43E42" w:rsidP="001767A7">
            <w:pPr>
              <w:rPr>
                <w:b/>
                <w:bCs/>
                <w:sz w:val="8"/>
                <w:szCs w:val="8"/>
              </w:rPr>
            </w:pPr>
            <w:r w:rsidRPr="008F5D91">
              <w:rPr>
                <w:b/>
                <w:bCs/>
                <w:sz w:val="8"/>
                <w:szCs w:val="8"/>
              </w:rPr>
              <w:t>HCA</w:t>
            </w:r>
          </w:p>
        </w:tc>
        <w:tc>
          <w:tcPr>
            <w:tcW w:w="567" w:type="dxa"/>
            <w:shd w:val="clear" w:color="auto" w:fill="C6D9F1" w:themeFill="text2" w:themeFillTint="33"/>
          </w:tcPr>
          <w:p w14:paraId="4AD84162" w14:textId="77777777" w:rsidR="00D43E42" w:rsidRPr="008F5D91" w:rsidRDefault="00D43E42" w:rsidP="001767A7">
            <w:pPr>
              <w:rPr>
                <w:b/>
                <w:bCs/>
                <w:sz w:val="10"/>
                <w:szCs w:val="10"/>
              </w:rPr>
            </w:pPr>
            <w:r w:rsidRPr="008F5D91">
              <w:rPr>
                <w:b/>
                <w:bCs/>
                <w:sz w:val="10"/>
                <w:szCs w:val="10"/>
              </w:rPr>
              <w:t>RN</w:t>
            </w:r>
          </w:p>
        </w:tc>
        <w:tc>
          <w:tcPr>
            <w:tcW w:w="567" w:type="dxa"/>
            <w:shd w:val="clear" w:color="auto" w:fill="C6D9F1" w:themeFill="text2" w:themeFillTint="33"/>
          </w:tcPr>
          <w:p w14:paraId="655127A3" w14:textId="77777777" w:rsidR="00D43E42" w:rsidRPr="008F5D91" w:rsidRDefault="00D43E42" w:rsidP="001767A7">
            <w:pPr>
              <w:rPr>
                <w:b/>
                <w:bCs/>
                <w:sz w:val="10"/>
                <w:szCs w:val="10"/>
              </w:rPr>
            </w:pPr>
            <w:r w:rsidRPr="008F5D91">
              <w:rPr>
                <w:b/>
                <w:bCs/>
                <w:sz w:val="10"/>
                <w:szCs w:val="10"/>
              </w:rPr>
              <w:t>HCA</w:t>
            </w:r>
          </w:p>
        </w:tc>
        <w:tc>
          <w:tcPr>
            <w:tcW w:w="567" w:type="dxa"/>
            <w:shd w:val="clear" w:color="auto" w:fill="C6D9F1" w:themeFill="text2" w:themeFillTint="33"/>
          </w:tcPr>
          <w:p w14:paraId="756A8CA7" w14:textId="77777777" w:rsidR="00D43E42" w:rsidRPr="008F5D91" w:rsidRDefault="00D43E42" w:rsidP="001767A7">
            <w:pPr>
              <w:rPr>
                <w:b/>
                <w:bCs/>
                <w:sz w:val="10"/>
                <w:szCs w:val="10"/>
              </w:rPr>
            </w:pPr>
            <w:r w:rsidRPr="008F5D91">
              <w:rPr>
                <w:b/>
                <w:bCs/>
                <w:sz w:val="10"/>
                <w:szCs w:val="10"/>
              </w:rPr>
              <w:t>RN</w:t>
            </w:r>
          </w:p>
        </w:tc>
        <w:tc>
          <w:tcPr>
            <w:tcW w:w="567" w:type="dxa"/>
            <w:shd w:val="clear" w:color="auto" w:fill="C6D9F1" w:themeFill="text2" w:themeFillTint="33"/>
          </w:tcPr>
          <w:p w14:paraId="13A2C6DA" w14:textId="77777777" w:rsidR="00D43E42" w:rsidRPr="008F5D91" w:rsidRDefault="00D43E42" w:rsidP="001767A7">
            <w:pPr>
              <w:rPr>
                <w:b/>
                <w:bCs/>
                <w:sz w:val="10"/>
                <w:szCs w:val="10"/>
              </w:rPr>
            </w:pPr>
            <w:r w:rsidRPr="008F5D91">
              <w:rPr>
                <w:b/>
                <w:bCs/>
                <w:sz w:val="10"/>
                <w:szCs w:val="10"/>
              </w:rPr>
              <w:t>HCA</w:t>
            </w:r>
          </w:p>
        </w:tc>
        <w:tc>
          <w:tcPr>
            <w:tcW w:w="567" w:type="dxa"/>
            <w:shd w:val="clear" w:color="auto" w:fill="C6D9F1" w:themeFill="text2" w:themeFillTint="33"/>
          </w:tcPr>
          <w:p w14:paraId="66B34720" w14:textId="77777777" w:rsidR="00D43E42" w:rsidRPr="008F5D91" w:rsidRDefault="00D43E42" w:rsidP="001767A7">
            <w:pPr>
              <w:rPr>
                <w:b/>
                <w:bCs/>
                <w:sz w:val="12"/>
                <w:szCs w:val="12"/>
              </w:rPr>
            </w:pPr>
            <w:r w:rsidRPr="008F5D91">
              <w:rPr>
                <w:b/>
                <w:bCs/>
                <w:sz w:val="12"/>
                <w:szCs w:val="12"/>
              </w:rPr>
              <w:t>No. of shifts with less than 2 RN’s</w:t>
            </w:r>
          </w:p>
        </w:tc>
        <w:tc>
          <w:tcPr>
            <w:tcW w:w="709" w:type="dxa"/>
            <w:shd w:val="clear" w:color="auto" w:fill="C6D9F1" w:themeFill="text2" w:themeFillTint="33"/>
          </w:tcPr>
          <w:p w14:paraId="06BC7DBB" w14:textId="4A7B4CB3" w:rsidR="00D43E42" w:rsidRPr="008F5D91" w:rsidRDefault="00D43E42" w:rsidP="001767A7">
            <w:pPr>
              <w:rPr>
                <w:b/>
                <w:bCs/>
                <w:sz w:val="10"/>
                <w:szCs w:val="10"/>
              </w:rPr>
            </w:pPr>
            <w:r w:rsidRPr="008F5D91">
              <w:rPr>
                <w:b/>
                <w:bCs/>
                <w:sz w:val="10"/>
                <w:szCs w:val="10"/>
              </w:rPr>
              <w:t>Occupancy</w:t>
            </w:r>
            <w:r w:rsidR="00BE3964" w:rsidRPr="008F5D91">
              <w:rPr>
                <w:b/>
                <w:bCs/>
                <w:sz w:val="10"/>
                <w:szCs w:val="10"/>
              </w:rPr>
              <w:t xml:space="preserve"> %</w:t>
            </w:r>
          </w:p>
        </w:tc>
        <w:tc>
          <w:tcPr>
            <w:tcW w:w="946" w:type="dxa"/>
            <w:shd w:val="clear" w:color="auto" w:fill="C6D9F1" w:themeFill="text2" w:themeFillTint="33"/>
          </w:tcPr>
          <w:p w14:paraId="08302004" w14:textId="54A3E85F" w:rsidR="00D43E42" w:rsidRPr="008F5D91" w:rsidRDefault="00D43E42" w:rsidP="001767A7">
            <w:pPr>
              <w:rPr>
                <w:b/>
                <w:bCs/>
                <w:sz w:val="12"/>
                <w:szCs w:val="12"/>
              </w:rPr>
            </w:pPr>
            <w:r w:rsidRPr="008F5D91">
              <w:rPr>
                <w:b/>
                <w:bCs/>
                <w:sz w:val="12"/>
                <w:szCs w:val="12"/>
              </w:rPr>
              <w:t xml:space="preserve">% Fill rate Registered nurses. </w:t>
            </w:r>
            <w:r w:rsidR="00D9666C" w:rsidRPr="008F5D91">
              <w:rPr>
                <w:b/>
                <w:bCs/>
                <w:sz w:val="12"/>
                <w:szCs w:val="12"/>
              </w:rPr>
              <w:t>(Rounded up to whole number)</w:t>
            </w:r>
            <w:r w:rsidR="00141832" w:rsidRPr="008F5D91">
              <w:rPr>
                <w:b/>
                <w:bCs/>
                <w:sz w:val="12"/>
                <w:szCs w:val="12"/>
              </w:rPr>
              <w:t>.</w:t>
            </w:r>
          </w:p>
        </w:tc>
        <w:tc>
          <w:tcPr>
            <w:tcW w:w="1134" w:type="dxa"/>
            <w:gridSpan w:val="2"/>
            <w:shd w:val="clear" w:color="auto" w:fill="C6D9F1" w:themeFill="text2" w:themeFillTint="33"/>
          </w:tcPr>
          <w:p w14:paraId="3948EBF5" w14:textId="07E9580B" w:rsidR="00D43E42" w:rsidRPr="008F5D91" w:rsidRDefault="00D43E42" w:rsidP="001767A7">
            <w:pPr>
              <w:rPr>
                <w:b/>
                <w:bCs/>
                <w:sz w:val="12"/>
                <w:szCs w:val="12"/>
              </w:rPr>
            </w:pPr>
            <w:r w:rsidRPr="008F5D91">
              <w:rPr>
                <w:b/>
                <w:bCs/>
                <w:sz w:val="12"/>
                <w:szCs w:val="12"/>
              </w:rPr>
              <w:t>% Fill rate unregistered nurses (including N/</w:t>
            </w:r>
            <w:r w:rsidR="00141832" w:rsidRPr="008F5D91">
              <w:rPr>
                <w:b/>
                <w:bCs/>
                <w:sz w:val="12"/>
                <w:szCs w:val="12"/>
              </w:rPr>
              <w:t>As) (</w:t>
            </w:r>
            <w:r w:rsidR="00D9666C" w:rsidRPr="008F5D91">
              <w:rPr>
                <w:b/>
                <w:bCs/>
                <w:sz w:val="12"/>
                <w:szCs w:val="12"/>
              </w:rPr>
              <w:t>Rounded up to whole number)</w:t>
            </w:r>
            <w:r w:rsidR="00141832" w:rsidRPr="008F5D91">
              <w:rPr>
                <w:b/>
                <w:bCs/>
                <w:sz w:val="12"/>
                <w:szCs w:val="12"/>
              </w:rPr>
              <w:t>.</w:t>
            </w:r>
          </w:p>
        </w:tc>
        <w:tc>
          <w:tcPr>
            <w:tcW w:w="992" w:type="dxa"/>
            <w:shd w:val="clear" w:color="auto" w:fill="C6D9F1" w:themeFill="text2" w:themeFillTint="33"/>
          </w:tcPr>
          <w:p w14:paraId="3D90D9D1" w14:textId="4D9D0507" w:rsidR="00D43E42" w:rsidRPr="008F5D91" w:rsidRDefault="00D43E42" w:rsidP="001767A7">
            <w:pPr>
              <w:rPr>
                <w:b/>
                <w:bCs/>
                <w:sz w:val="12"/>
                <w:szCs w:val="12"/>
              </w:rPr>
            </w:pPr>
            <w:r w:rsidRPr="008F5D91">
              <w:rPr>
                <w:b/>
                <w:bCs/>
                <w:sz w:val="12"/>
                <w:szCs w:val="12"/>
              </w:rPr>
              <w:t xml:space="preserve">% Fill rate Registered nurses. </w:t>
            </w:r>
            <w:r w:rsidR="00141832" w:rsidRPr="008F5D91">
              <w:rPr>
                <w:b/>
                <w:bCs/>
                <w:sz w:val="12"/>
                <w:szCs w:val="12"/>
              </w:rPr>
              <w:t>(Rounded up to whole number).</w:t>
            </w:r>
          </w:p>
        </w:tc>
        <w:tc>
          <w:tcPr>
            <w:tcW w:w="992" w:type="dxa"/>
            <w:gridSpan w:val="2"/>
            <w:shd w:val="clear" w:color="auto" w:fill="C6D9F1" w:themeFill="text2" w:themeFillTint="33"/>
          </w:tcPr>
          <w:p w14:paraId="7900E929" w14:textId="194B64FF" w:rsidR="00D43E42" w:rsidRPr="008F5D91" w:rsidRDefault="00D43E42" w:rsidP="001767A7">
            <w:pPr>
              <w:rPr>
                <w:b/>
                <w:bCs/>
                <w:sz w:val="12"/>
                <w:szCs w:val="12"/>
              </w:rPr>
            </w:pPr>
            <w:r w:rsidRPr="008F5D91">
              <w:rPr>
                <w:b/>
                <w:bCs/>
                <w:sz w:val="12"/>
                <w:szCs w:val="12"/>
              </w:rPr>
              <w:t>% Fill rate unregistered nurses (including N</w:t>
            </w:r>
            <w:r w:rsidR="00B23B0E" w:rsidRPr="008F5D91">
              <w:rPr>
                <w:b/>
                <w:bCs/>
                <w:sz w:val="12"/>
                <w:szCs w:val="12"/>
              </w:rPr>
              <w:t>A</w:t>
            </w:r>
            <w:r w:rsidRPr="008F5D91">
              <w:rPr>
                <w:b/>
                <w:bCs/>
                <w:sz w:val="12"/>
                <w:szCs w:val="12"/>
              </w:rPr>
              <w:t>s)</w:t>
            </w:r>
            <w:r w:rsidR="00141832" w:rsidRPr="008F5D91">
              <w:rPr>
                <w:b/>
                <w:bCs/>
                <w:sz w:val="12"/>
                <w:szCs w:val="12"/>
              </w:rPr>
              <w:t xml:space="preserve"> (Rounded up to whole number).</w:t>
            </w:r>
          </w:p>
        </w:tc>
        <w:tc>
          <w:tcPr>
            <w:tcW w:w="1134" w:type="dxa"/>
            <w:shd w:val="clear" w:color="auto" w:fill="C6D9F1" w:themeFill="text2" w:themeFillTint="33"/>
          </w:tcPr>
          <w:p w14:paraId="32FDB99D" w14:textId="77777777" w:rsidR="00D43E42" w:rsidRPr="008F5D91" w:rsidRDefault="00D43E42" w:rsidP="001767A7">
            <w:pPr>
              <w:rPr>
                <w:b/>
                <w:bCs/>
                <w:sz w:val="12"/>
                <w:szCs w:val="12"/>
              </w:rPr>
            </w:pPr>
            <w:r w:rsidRPr="008F5D91">
              <w:rPr>
                <w:b/>
                <w:bCs/>
                <w:sz w:val="12"/>
                <w:szCs w:val="12"/>
              </w:rPr>
              <w:t>Overall CHPPD</w:t>
            </w:r>
          </w:p>
        </w:tc>
        <w:tc>
          <w:tcPr>
            <w:tcW w:w="1134" w:type="dxa"/>
            <w:gridSpan w:val="2"/>
            <w:shd w:val="clear" w:color="auto" w:fill="C6D9F1" w:themeFill="text2" w:themeFillTint="33"/>
          </w:tcPr>
          <w:p w14:paraId="4AC68F48" w14:textId="11F261E7" w:rsidR="00D43E42" w:rsidRPr="008F5D91" w:rsidRDefault="00D43E42" w:rsidP="001767A7">
            <w:pPr>
              <w:rPr>
                <w:b/>
                <w:bCs/>
                <w:sz w:val="12"/>
                <w:szCs w:val="12"/>
              </w:rPr>
            </w:pPr>
            <w:r w:rsidRPr="008F5D91">
              <w:rPr>
                <w:b/>
                <w:bCs/>
                <w:sz w:val="12"/>
                <w:szCs w:val="12"/>
              </w:rPr>
              <w:t xml:space="preserve">No. of Incidents reported where </w:t>
            </w:r>
            <w:r w:rsidR="002D0D29" w:rsidRPr="008F5D91">
              <w:rPr>
                <w:b/>
                <w:bCs/>
                <w:sz w:val="12"/>
                <w:szCs w:val="12"/>
              </w:rPr>
              <w:t xml:space="preserve">moderate </w:t>
            </w:r>
            <w:r w:rsidRPr="008F5D91">
              <w:rPr>
                <w:b/>
                <w:bCs/>
                <w:sz w:val="12"/>
                <w:szCs w:val="12"/>
              </w:rPr>
              <w:t>harm</w:t>
            </w:r>
            <w:r w:rsidR="002D0D29" w:rsidRPr="008F5D91">
              <w:rPr>
                <w:b/>
                <w:bCs/>
                <w:sz w:val="12"/>
                <w:szCs w:val="12"/>
              </w:rPr>
              <w:t xml:space="preserve"> or above</w:t>
            </w:r>
            <w:r w:rsidRPr="008F5D91">
              <w:rPr>
                <w:b/>
                <w:bCs/>
                <w:sz w:val="12"/>
                <w:szCs w:val="12"/>
              </w:rPr>
              <w:t xml:space="preserve"> was caused related to staffing</w:t>
            </w:r>
          </w:p>
        </w:tc>
        <w:tc>
          <w:tcPr>
            <w:tcW w:w="992" w:type="dxa"/>
            <w:shd w:val="clear" w:color="auto" w:fill="C6D9F1" w:themeFill="text2" w:themeFillTint="33"/>
          </w:tcPr>
          <w:p w14:paraId="3E738F6E" w14:textId="2E1C46B5" w:rsidR="00D43E42" w:rsidRPr="008F5D91" w:rsidRDefault="00D43E42" w:rsidP="001767A7">
            <w:pPr>
              <w:rPr>
                <w:b/>
                <w:bCs/>
                <w:sz w:val="12"/>
                <w:szCs w:val="12"/>
              </w:rPr>
            </w:pPr>
            <w:r w:rsidRPr="008F5D91">
              <w:rPr>
                <w:b/>
                <w:bCs/>
                <w:sz w:val="12"/>
                <w:szCs w:val="12"/>
              </w:rPr>
              <w:t>Patient experience scores (out of 5) IwGC</w:t>
            </w:r>
          </w:p>
        </w:tc>
        <w:tc>
          <w:tcPr>
            <w:tcW w:w="851" w:type="dxa"/>
            <w:gridSpan w:val="2"/>
            <w:shd w:val="clear" w:color="auto" w:fill="C6D9F1" w:themeFill="text2" w:themeFillTint="33"/>
          </w:tcPr>
          <w:p w14:paraId="7252335E" w14:textId="77777777" w:rsidR="00D43E42" w:rsidRPr="008F5D91" w:rsidRDefault="00D43E42" w:rsidP="001767A7">
            <w:pPr>
              <w:rPr>
                <w:b/>
                <w:bCs/>
                <w:sz w:val="12"/>
                <w:szCs w:val="12"/>
              </w:rPr>
            </w:pPr>
            <w:r w:rsidRPr="008F5D91">
              <w:rPr>
                <w:b/>
                <w:bCs/>
                <w:sz w:val="12"/>
                <w:szCs w:val="12"/>
              </w:rPr>
              <w:t>No. of complaints</w:t>
            </w:r>
          </w:p>
        </w:tc>
        <w:tc>
          <w:tcPr>
            <w:tcW w:w="709" w:type="dxa"/>
            <w:shd w:val="clear" w:color="auto" w:fill="C6D9F1" w:themeFill="text2" w:themeFillTint="33"/>
          </w:tcPr>
          <w:p w14:paraId="7777C219" w14:textId="77777777" w:rsidR="00D43E42" w:rsidRPr="008F5D91" w:rsidRDefault="00D43E42" w:rsidP="001767A7">
            <w:pPr>
              <w:rPr>
                <w:b/>
                <w:bCs/>
                <w:sz w:val="12"/>
                <w:szCs w:val="12"/>
              </w:rPr>
            </w:pPr>
            <w:r w:rsidRPr="008F5D91">
              <w:rPr>
                <w:b/>
                <w:bCs/>
                <w:sz w:val="12"/>
                <w:szCs w:val="12"/>
              </w:rPr>
              <w:t>RAG Rating</w:t>
            </w:r>
          </w:p>
        </w:tc>
      </w:tr>
      <w:tr w:rsidR="008F5D91" w:rsidRPr="008F5D91" w14:paraId="6325A6FD" w14:textId="77777777" w:rsidTr="008F5D91">
        <w:trPr>
          <w:trHeight w:val="258"/>
        </w:trPr>
        <w:tc>
          <w:tcPr>
            <w:tcW w:w="992" w:type="dxa"/>
            <w:vAlign w:val="center"/>
          </w:tcPr>
          <w:p w14:paraId="613B9DAD" w14:textId="77777777" w:rsidR="008F5D91" w:rsidRPr="008F5D91" w:rsidRDefault="008F5D91" w:rsidP="008F5D91">
            <w:pPr>
              <w:rPr>
                <w:rFonts w:cs="Arial"/>
                <w:b/>
                <w:sz w:val="14"/>
                <w:szCs w:val="14"/>
              </w:rPr>
            </w:pPr>
            <w:r w:rsidRPr="008F5D91">
              <w:rPr>
                <w:rFonts w:cs="Arial"/>
                <w:b/>
                <w:sz w:val="14"/>
                <w:szCs w:val="14"/>
              </w:rPr>
              <w:t>Bluebell</w:t>
            </w:r>
          </w:p>
          <w:p w14:paraId="471CE74A"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AE1DBDF" w14:textId="57DD19C7" w:rsidR="008F5D91" w:rsidRPr="008F5D91" w:rsidRDefault="008F5D91" w:rsidP="008F5D91">
            <w:pPr>
              <w:jc w:val="center"/>
            </w:pPr>
            <w:r w:rsidRPr="0006665C">
              <w:rPr>
                <w:rFonts w:asciiTheme="minorHAnsi" w:hAnsiTheme="minorHAnsi" w:cstheme="minorHAnsi"/>
                <w:bCs/>
                <w:sz w:val="14"/>
                <w:szCs w:val="14"/>
              </w:rPr>
              <w:t>42.9</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E39081A" w14:textId="5832D30A" w:rsidR="008F5D91" w:rsidRPr="008F5D91" w:rsidRDefault="008F5D91" w:rsidP="008F5D91">
            <w:pPr>
              <w:jc w:val="center"/>
              <w:rPr>
                <w:sz w:val="16"/>
                <w:szCs w:val="16"/>
              </w:rPr>
            </w:pPr>
            <w:r w:rsidRPr="0006665C">
              <w:rPr>
                <w:rFonts w:asciiTheme="minorHAnsi" w:hAnsiTheme="minorHAnsi" w:cstheme="minorHAnsi"/>
                <w:color w:val="000000"/>
                <w:sz w:val="14"/>
                <w:szCs w:val="14"/>
              </w:rPr>
              <w:t>4.69</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05BCD9A0" w14:textId="30D7081E" w:rsidR="008F5D91" w:rsidRPr="008F5D91" w:rsidRDefault="008F5D91" w:rsidP="008F5D91">
            <w:pPr>
              <w:jc w:val="center"/>
              <w:rPr>
                <w:sz w:val="16"/>
                <w:szCs w:val="16"/>
              </w:rPr>
            </w:pPr>
            <w:r w:rsidRPr="0006665C">
              <w:rPr>
                <w:rFonts w:asciiTheme="minorHAnsi" w:hAnsiTheme="minorHAnsi" w:cstheme="minorHAnsi"/>
                <w:color w:val="000000"/>
                <w:sz w:val="14"/>
                <w:szCs w:val="14"/>
              </w:rPr>
              <w:t>9.06</w:t>
            </w:r>
          </w:p>
        </w:tc>
        <w:tc>
          <w:tcPr>
            <w:tcW w:w="567" w:type="dxa"/>
            <w:vAlign w:val="center"/>
          </w:tcPr>
          <w:p w14:paraId="59937D71" w14:textId="445F2670" w:rsidR="008F5D91" w:rsidRPr="008F5D91" w:rsidRDefault="008F5D91" w:rsidP="008F5D91">
            <w:pPr>
              <w:jc w:val="center"/>
              <w:rPr>
                <w:sz w:val="16"/>
                <w:szCs w:val="16"/>
              </w:rPr>
            </w:pPr>
            <w:r w:rsidRPr="0006665C">
              <w:rPr>
                <w:rFonts w:asciiTheme="minorHAnsi" w:hAnsiTheme="minorHAnsi" w:cstheme="minorHAnsi"/>
                <w:sz w:val="14"/>
                <w:szCs w:val="14"/>
              </w:rPr>
              <w:t>3.9</w:t>
            </w:r>
          </w:p>
        </w:tc>
        <w:tc>
          <w:tcPr>
            <w:tcW w:w="567" w:type="dxa"/>
            <w:vAlign w:val="center"/>
          </w:tcPr>
          <w:p w14:paraId="38F579E9" w14:textId="115271BB" w:rsidR="008F5D91" w:rsidRPr="008F5D91" w:rsidRDefault="008F5D91" w:rsidP="008F5D91">
            <w:pPr>
              <w:jc w:val="center"/>
              <w:rPr>
                <w:sz w:val="16"/>
                <w:szCs w:val="16"/>
              </w:rPr>
            </w:pPr>
            <w:r w:rsidRPr="0006665C">
              <w:rPr>
                <w:rFonts w:asciiTheme="minorHAnsi" w:hAnsiTheme="minorHAnsi" w:cstheme="minorHAnsi"/>
                <w:sz w:val="14"/>
                <w:szCs w:val="14"/>
              </w:rPr>
              <w:t>7.57</w:t>
            </w:r>
          </w:p>
        </w:tc>
        <w:tc>
          <w:tcPr>
            <w:tcW w:w="567" w:type="dxa"/>
            <w:vAlign w:val="center"/>
          </w:tcPr>
          <w:p w14:paraId="2EF5ADD5" w14:textId="22E1BAA6" w:rsidR="008F5D91" w:rsidRPr="008F5D91" w:rsidRDefault="008F5D91" w:rsidP="008F5D91">
            <w:pPr>
              <w:jc w:val="center"/>
              <w:rPr>
                <w:sz w:val="16"/>
                <w:szCs w:val="16"/>
              </w:rPr>
            </w:pPr>
            <w:r>
              <w:rPr>
                <w:rFonts w:asciiTheme="minorHAnsi" w:hAnsiTheme="minorHAnsi" w:cstheme="minorHAnsi"/>
                <w:sz w:val="14"/>
                <w:szCs w:val="14"/>
              </w:rPr>
              <w:t>3.33</w:t>
            </w:r>
          </w:p>
        </w:tc>
        <w:tc>
          <w:tcPr>
            <w:tcW w:w="567" w:type="dxa"/>
            <w:vAlign w:val="center"/>
          </w:tcPr>
          <w:p w14:paraId="3C52AE9F" w14:textId="48C2301F" w:rsidR="008F5D91" w:rsidRPr="008F5D91" w:rsidRDefault="008F5D91" w:rsidP="008F5D91">
            <w:pPr>
              <w:jc w:val="center"/>
              <w:rPr>
                <w:sz w:val="16"/>
                <w:szCs w:val="16"/>
              </w:rPr>
            </w:pPr>
            <w:r>
              <w:rPr>
                <w:rFonts w:asciiTheme="minorHAnsi" w:hAnsiTheme="minorHAnsi" w:cstheme="minorHAnsi"/>
                <w:sz w:val="14"/>
                <w:szCs w:val="14"/>
              </w:rPr>
              <w:t>15.25</w:t>
            </w:r>
          </w:p>
        </w:tc>
        <w:tc>
          <w:tcPr>
            <w:tcW w:w="567" w:type="dxa"/>
            <w:vAlign w:val="center"/>
          </w:tcPr>
          <w:p w14:paraId="07F5FAD9" w14:textId="5CBCE97B" w:rsidR="008F5D91" w:rsidRPr="008F5D91" w:rsidRDefault="008F5D91" w:rsidP="008F5D91">
            <w:pPr>
              <w:jc w:val="center"/>
              <w:rPr>
                <w:sz w:val="16"/>
                <w:szCs w:val="16"/>
              </w:rPr>
            </w:pPr>
            <w:r>
              <w:rPr>
                <w:rFonts w:asciiTheme="minorHAnsi" w:hAnsiTheme="minorHAnsi" w:cstheme="minorHAnsi"/>
                <w:sz w:val="14"/>
                <w:szCs w:val="14"/>
              </w:rPr>
              <w:t>10.47</w:t>
            </w:r>
          </w:p>
        </w:tc>
        <w:tc>
          <w:tcPr>
            <w:tcW w:w="567" w:type="dxa"/>
            <w:vAlign w:val="center"/>
          </w:tcPr>
          <w:p w14:paraId="4B01CE78" w14:textId="5655F3D1" w:rsidR="008F5D91" w:rsidRPr="008F5D91" w:rsidRDefault="008F5D91" w:rsidP="008F5D91">
            <w:pPr>
              <w:jc w:val="center"/>
              <w:rPr>
                <w:sz w:val="16"/>
                <w:szCs w:val="16"/>
              </w:rPr>
            </w:pPr>
            <w:r>
              <w:rPr>
                <w:rFonts w:asciiTheme="minorHAnsi" w:hAnsiTheme="minorHAnsi" w:cstheme="minorHAnsi"/>
                <w:sz w:val="14"/>
                <w:szCs w:val="14"/>
              </w:rPr>
              <w:t>27.06</w:t>
            </w:r>
          </w:p>
        </w:tc>
        <w:tc>
          <w:tcPr>
            <w:tcW w:w="567" w:type="dxa"/>
            <w:tcBorders>
              <w:left w:val="single" w:sz="4" w:space="0" w:color="auto"/>
              <w:right w:val="single" w:sz="4" w:space="0" w:color="auto"/>
            </w:tcBorders>
            <w:shd w:val="clear" w:color="auto" w:fill="auto"/>
            <w:vAlign w:val="center"/>
          </w:tcPr>
          <w:p w14:paraId="1F5AC117" w14:textId="3A77747D" w:rsidR="008F5D91" w:rsidRPr="008F5D91" w:rsidRDefault="008F5D91" w:rsidP="008F5D91">
            <w:pPr>
              <w:jc w:val="center"/>
              <w:rPr>
                <w:sz w:val="16"/>
                <w:szCs w:val="16"/>
              </w:rPr>
            </w:pPr>
            <w:r w:rsidRPr="001A3AFA">
              <w:rPr>
                <w:rFonts w:asciiTheme="minorHAnsi" w:hAnsiTheme="minorHAnsi" w:cstheme="minorHAnsi"/>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77AE4D9E" w14:textId="13BCB7E7" w:rsidR="008F5D91" w:rsidRPr="008F5D91" w:rsidRDefault="008F5D91" w:rsidP="008F5D91">
            <w:pPr>
              <w:jc w:val="center"/>
              <w:rPr>
                <w:sz w:val="16"/>
                <w:szCs w:val="16"/>
              </w:rPr>
            </w:pPr>
            <w:r w:rsidRPr="001A3AFA">
              <w:rPr>
                <w:rFonts w:asciiTheme="minorHAnsi" w:hAnsiTheme="minorHAnsi" w:cstheme="minorHAnsi"/>
                <w:sz w:val="16"/>
                <w:szCs w:val="16"/>
              </w:rPr>
              <w:t>97.3</w:t>
            </w:r>
          </w:p>
        </w:tc>
        <w:tc>
          <w:tcPr>
            <w:tcW w:w="946" w:type="dxa"/>
            <w:tcBorders>
              <w:top w:val="single" w:sz="8" w:space="0" w:color="auto"/>
              <w:left w:val="single" w:sz="8" w:space="0" w:color="FF0000"/>
              <w:bottom w:val="single" w:sz="4" w:space="0" w:color="auto"/>
              <w:right w:val="single" w:sz="4" w:space="0" w:color="auto"/>
            </w:tcBorders>
            <w:shd w:val="clear" w:color="auto" w:fill="auto"/>
            <w:vAlign w:val="center"/>
          </w:tcPr>
          <w:p w14:paraId="74E4A46D" w14:textId="49E7E040"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113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284D786" w14:textId="5F92CE17" w:rsidR="008F5D91" w:rsidRPr="008F5D91" w:rsidRDefault="008F5D91" w:rsidP="008F5D91">
            <w:pPr>
              <w:jc w:val="center"/>
              <w:rPr>
                <w:sz w:val="16"/>
                <w:szCs w:val="16"/>
              </w:rPr>
            </w:pPr>
            <w:r w:rsidRPr="001A3AFA">
              <w:rPr>
                <w:rFonts w:asciiTheme="minorHAnsi" w:hAnsiTheme="minorHAnsi" w:cstheme="minorHAnsi"/>
                <w:sz w:val="16"/>
                <w:szCs w:val="16"/>
              </w:rPr>
              <w:t>139</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3D4CCEC7" w14:textId="1DF93634" w:rsidR="008F5D91" w:rsidRPr="008F5D91" w:rsidRDefault="008F5D91" w:rsidP="008F5D91">
            <w:pPr>
              <w:jc w:val="center"/>
              <w:rPr>
                <w:sz w:val="16"/>
                <w:szCs w:val="16"/>
              </w:rPr>
            </w:pPr>
            <w:r w:rsidRPr="001A3AFA">
              <w:rPr>
                <w:rFonts w:asciiTheme="minorHAnsi" w:hAnsiTheme="minorHAnsi" w:cstheme="minorHAnsi"/>
                <w:sz w:val="16"/>
                <w:szCs w:val="16"/>
              </w:rPr>
              <w:t>97</w:t>
            </w:r>
          </w:p>
        </w:tc>
        <w:tc>
          <w:tcPr>
            <w:tcW w:w="992" w:type="dxa"/>
            <w:gridSpan w:val="2"/>
            <w:tcBorders>
              <w:top w:val="single" w:sz="8" w:space="0" w:color="auto"/>
              <w:left w:val="nil"/>
              <w:bottom w:val="single" w:sz="4" w:space="0" w:color="auto"/>
              <w:right w:val="single" w:sz="8" w:space="0" w:color="auto"/>
            </w:tcBorders>
            <w:shd w:val="clear" w:color="auto" w:fill="auto"/>
            <w:vAlign w:val="center"/>
          </w:tcPr>
          <w:p w14:paraId="46A56A62" w14:textId="7CA1274D" w:rsidR="008F5D91" w:rsidRPr="008F5D91" w:rsidRDefault="008F5D91" w:rsidP="008F5D91">
            <w:pPr>
              <w:jc w:val="center"/>
              <w:rPr>
                <w:sz w:val="16"/>
                <w:szCs w:val="16"/>
              </w:rPr>
            </w:pPr>
            <w:r w:rsidRPr="001A3AFA">
              <w:rPr>
                <w:rFonts w:asciiTheme="minorHAnsi" w:hAnsiTheme="minorHAnsi" w:cstheme="minorHAnsi"/>
                <w:sz w:val="16"/>
                <w:szCs w:val="16"/>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EF0406" w14:textId="4D6DC0F0" w:rsidR="008F5D91" w:rsidRPr="008F5D91" w:rsidRDefault="008F5D91" w:rsidP="008F5D91">
            <w:pPr>
              <w:jc w:val="center"/>
              <w:rPr>
                <w:sz w:val="16"/>
                <w:szCs w:val="16"/>
              </w:rPr>
            </w:pPr>
            <w:r w:rsidRPr="001A3AFA">
              <w:rPr>
                <w:color w:val="000000"/>
                <w:sz w:val="16"/>
                <w:szCs w:val="16"/>
              </w:rPr>
              <w:t>11.6</w:t>
            </w:r>
          </w:p>
        </w:tc>
        <w:tc>
          <w:tcPr>
            <w:tcW w:w="1134" w:type="dxa"/>
            <w:gridSpan w:val="2"/>
            <w:vAlign w:val="center"/>
          </w:tcPr>
          <w:p w14:paraId="367A2C87" w14:textId="068F9CB8"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080B026D" w14:textId="4E7BF70A" w:rsidR="008F5D91" w:rsidRPr="008F5D91" w:rsidRDefault="008F5D91" w:rsidP="008F5D91">
            <w:pPr>
              <w:jc w:val="center"/>
              <w:rPr>
                <w:sz w:val="16"/>
                <w:szCs w:val="16"/>
              </w:rPr>
            </w:pPr>
            <w:r w:rsidRPr="001A3AFA">
              <w:rPr>
                <w:rFonts w:asciiTheme="minorHAnsi" w:hAnsiTheme="minorHAnsi" w:cstheme="minorHAnsi"/>
                <w:sz w:val="16"/>
                <w:szCs w:val="16"/>
              </w:rPr>
              <w:t>4.33</w:t>
            </w:r>
          </w:p>
        </w:tc>
        <w:tc>
          <w:tcPr>
            <w:tcW w:w="851" w:type="dxa"/>
            <w:gridSpan w:val="2"/>
            <w:vAlign w:val="center"/>
          </w:tcPr>
          <w:p w14:paraId="2968B8BC" w14:textId="04C11D51"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2952A8E2" w14:textId="77777777" w:rsidR="008F5D91" w:rsidRPr="008F5D91" w:rsidRDefault="008F5D91" w:rsidP="008F5D91"/>
        </w:tc>
      </w:tr>
      <w:tr w:rsidR="008F5D91" w:rsidRPr="008F5D91" w14:paraId="5D99A11B" w14:textId="77777777" w:rsidTr="008F5D91">
        <w:trPr>
          <w:trHeight w:val="270"/>
        </w:trPr>
        <w:tc>
          <w:tcPr>
            <w:tcW w:w="992" w:type="dxa"/>
            <w:vAlign w:val="center"/>
          </w:tcPr>
          <w:p w14:paraId="36841D4A" w14:textId="77777777" w:rsidR="008F5D91" w:rsidRPr="008F5D91" w:rsidRDefault="008F5D91" w:rsidP="008F5D91">
            <w:pPr>
              <w:rPr>
                <w:rFonts w:cs="Arial"/>
                <w:b/>
                <w:sz w:val="14"/>
                <w:szCs w:val="14"/>
              </w:rPr>
            </w:pPr>
            <w:r w:rsidRPr="008F5D91">
              <w:rPr>
                <w:rFonts w:cs="Arial"/>
                <w:b/>
                <w:sz w:val="14"/>
                <w:szCs w:val="14"/>
              </w:rPr>
              <w:t>Daisy</w:t>
            </w:r>
          </w:p>
          <w:p w14:paraId="05647082"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793CEFC8" w14:textId="7F8E685D" w:rsidR="008F5D91" w:rsidRPr="008F5D91" w:rsidRDefault="008F5D91" w:rsidP="008F5D91">
            <w:pPr>
              <w:jc w:val="center"/>
            </w:pPr>
            <w:r w:rsidRPr="0006665C">
              <w:rPr>
                <w:rFonts w:asciiTheme="minorHAnsi" w:hAnsiTheme="minorHAnsi" w:cstheme="minorHAnsi"/>
                <w:bCs/>
                <w:sz w:val="14"/>
                <w:szCs w:val="14"/>
              </w:rPr>
              <w:t>42.9</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CDA5C41" w14:textId="1546C3FB" w:rsidR="008F5D91" w:rsidRPr="008F5D91" w:rsidRDefault="008F5D91" w:rsidP="008F5D91">
            <w:pPr>
              <w:jc w:val="center"/>
              <w:rPr>
                <w:sz w:val="16"/>
                <w:szCs w:val="16"/>
              </w:rPr>
            </w:pPr>
            <w:r w:rsidRPr="0006665C">
              <w:rPr>
                <w:rFonts w:asciiTheme="minorHAnsi" w:hAnsiTheme="minorHAnsi" w:cstheme="minorHAnsi"/>
                <w:color w:val="000000"/>
                <w:sz w:val="14"/>
                <w:szCs w:val="14"/>
              </w:rPr>
              <w:t>3.56</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31C7D394" w14:textId="56D921F7" w:rsidR="008F5D91" w:rsidRPr="008F5D91" w:rsidRDefault="008F5D91" w:rsidP="008F5D91">
            <w:pPr>
              <w:jc w:val="center"/>
              <w:rPr>
                <w:sz w:val="16"/>
                <w:szCs w:val="16"/>
              </w:rPr>
            </w:pPr>
            <w:r w:rsidRPr="0006665C">
              <w:rPr>
                <w:rFonts w:asciiTheme="minorHAnsi" w:hAnsiTheme="minorHAnsi" w:cstheme="minorHAnsi"/>
                <w:color w:val="000000"/>
                <w:sz w:val="14"/>
                <w:szCs w:val="14"/>
              </w:rPr>
              <w:t>11.15</w:t>
            </w:r>
          </w:p>
        </w:tc>
        <w:tc>
          <w:tcPr>
            <w:tcW w:w="567" w:type="dxa"/>
            <w:vAlign w:val="center"/>
          </w:tcPr>
          <w:p w14:paraId="66ACB7E2" w14:textId="62F8D9E5" w:rsidR="008F5D91" w:rsidRPr="008F5D91" w:rsidRDefault="008F5D91" w:rsidP="008F5D91">
            <w:pPr>
              <w:jc w:val="center"/>
              <w:rPr>
                <w:sz w:val="16"/>
                <w:szCs w:val="16"/>
              </w:rPr>
            </w:pPr>
            <w:r w:rsidRPr="0006665C">
              <w:rPr>
                <w:rFonts w:asciiTheme="minorHAnsi" w:hAnsiTheme="minorHAnsi" w:cstheme="minorHAnsi"/>
                <w:sz w:val="14"/>
                <w:szCs w:val="14"/>
              </w:rPr>
              <w:t>0</w:t>
            </w:r>
          </w:p>
        </w:tc>
        <w:tc>
          <w:tcPr>
            <w:tcW w:w="567" w:type="dxa"/>
            <w:vAlign w:val="center"/>
          </w:tcPr>
          <w:p w14:paraId="5A0C9B6C" w14:textId="7FCC05DF" w:rsidR="008F5D91" w:rsidRPr="008F5D91" w:rsidRDefault="008F5D91" w:rsidP="008F5D91">
            <w:pPr>
              <w:jc w:val="center"/>
              <w:rPr>
                <w:sz w:val="16"/>
                <w:szCs w:val="16"/>
              </w:rPr>
            </w:pPr>
            <w:r w:rsidRPr="0006665C">
              <w:rPr>
                <w:rFonts w:asciiTheme="minorHAnsi" w:hAnsiTheme="minorHAnsi" w:cstheme="minorHAnsi"/>
                <w:sz w:val="14"/>
                <w:szCs w:val="14"/>
              </w:rPr>
              <w:t>1.79</w:t>
            </w:r>
          </w:p>
        </w:tc>
        <w:tc>
          <w:tcPr>
            <w:tcW w:w="567" w:type="dxa"/>
            <w:vAlign w:val="center"/>
          </w:tcPr>
          <w:p w14:paraId="59A3C4D0" w14:textId="510A3A7D" w:rsidR="008F5D91" w:rsidRPr="008F5D91" w:rsidRDefault="008F5D91" w:rsidP="008F5D91">
            <w:pPr>
              <w:jc w:val="center"/>
              <w:rPr>
                <w:sz w:val="16"/>
                <w:szCs w:val="16"/>
              </w:rPr>
            </w:pPr>
            <w:r>
              <w:rPr>
                <w:rFonts w:asciiTheme="minorHAnsi" w:hAnsiTheme="minorHAnsi" w:cstheme="minorHAnsi"/>
                <w:sz w:val="14"/>
                <w:szCs w:val="14"/>
              </w:rPr>
              <w:t>3.35</w:t>
            </w:r>
          </w:p>
        </w:tc>
        <w:tc>
          <w:tcPr>
            <w:tcW w:w="567" w:type="dxa"/>
            <w:vAlign w:val="center"/>
          </w:tcPr>
          <w:p w14:paraId="30B36317" w14:textId="1072BEA1" w:rsidR="008F5D91" w:rsidRPr="008F5D91" w:rsidRDefault="008F5D91" w:rsidP="008F5D91">
            <w:pPr>
              <w:jc w:val="center"/>
              <w:rPr>
                <w:sz w:val="16"/>
                <w:szCs w:val="16"/>
              </w:rPr>
            </w:pPr>
            <w:r>
              <w:rPr>
                <w:rFonts w:asciiTheme="minorHAnsi" w:hAnsiTheme="minorHAnsi" w:cstheme="minorHAnsi"/>
                <w:sz w:val="14"/>
                <w:szCs w:val="14"/>
              </w:rPr>
              <w:t>11.3</w:t>
            </w:r>
          </w:p>
        </w:tc>
        <w:tc>
          <w:tcPr>
            <w:tcW w:w="567" w:type="dxa"/>
            <w:vAlign w:val="center"/>
          </w:tcPr>
          <w:p w14:paraId="5D565F8F" w14:textId="1D07EB93" w:rsidR="008F5D91" w:rsidRPr="008F5D91" w:rsidRDefault="008F5D91" w:rsidP="008F5D91">
            <w:pPr>
              <w:jc w:val="center"/>
              <w:rPr>
                <w:sz w:val="16"/>
                <w:szCs w:val="16"/>
              </w:rPr>
            </w:pPr>
            <w:r>
              <w:rPr>
                <w:rFonts w:asciiTheme="minorHAnsi" w:hAnsiTheme="minorHAnsi" w:cstheme="minorHAnsi"/>
                <w:sz w:val="14"/>
                <w:szCs w:val="14"/>
              </w:rPr>
              <w:t>12.05</w:t>
            </w:r>
          </w:p>
        </w:tc>
        <w:tc>
          <w:tcPr>
            <w:tcW w:w="567" w:type="dxa"/>
            <w:vAlign w:val="center"/>
          </w:tcPr>
          <w:p w14:paraId="6CED2F90" w14:textId="53E52C03" w:rsidR="008F5D91" w:rsidRPr="008F5D91" w:rsidRDefault="008F5D91" w:rsidP="008F5D91">
            <w:pPr>
              <w:jc w:val="center"/>
              <w:rPr>
                <w:sz w:val="16"/>
                <w:szCs w:val="16"/>
              </w:rPr>
            </w:pPr>
            <w:r>
              <w:rPr>
                <w:rFonts w:asciiTheme="minorHAnsi" w:hAnsiTheme="minorHAnsi" w:cstheme="minorHAnsi"/>
                <w:sz w:val="14"/>
                <w:szCs w:val="14"/>
              </w:rPr>
              <w:t>30.26</w:t>
            </w:r>
          </w:p>
        </w:tc>
        <w:tc>
          <w:tcPr>
            <w:tcW w:w="567" w:type="dxa"/>
            <w:tcBorders>
              <w:left w:val="single" w:sz="4" w:space="0" w:color="auto"/>
              <w:right w:val="single" w:sz="4" w:space="0" w:color="auto"/>
            </w:tcBorders>
            <w:shd w:val="clear" w:color="auto" w:fill="auto"/>
            <w:vAlign w:val="center"/>
          </w:tcPr>
          <w:p w14:paraId="624688B8" w14:textId="19D63F1E" w:rsidR="008F5D91" w:rsidRPr="008F5D91" w:rsidRDefault="008F5D91" w:rsidP="008F5D91">
            <w:pPr>
              <w:jc w:val="center"/>
              <w:rPr>
                <w:sz w:val="16"/>
                <w:szCs w:val="16"/>
              </w:rPr>
            </w:pPr>
            <w:r w:rsidRPr="001A3AFA">
              <w:rPr>
                <w:rFonts w:asciiTheme="minorHAnsi" w:hAnsiTheme="minorHAnsi"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46F7D9C7" w14:textId="4B401513" w:rsidR="008F5D91" w:rsidRPr="008F5D91" w:rsidRDefault="008F5D91" w:rsidP="008F5D91">
            <w:pPr>
              <w:jc w:val="center"/>
              <w:rPr>
                <w:sz w:val="16"/>
                <w:szCs w:val="16"/>
              </w:rPr>
            </w:pPr>
            <w:r w:rsidRPr="001A3AFA">
              <w:rPr>
                <w:rFonts w:asciiTheme="minorHAnsi" w:hAnsiTheme="minorHAnsi" w:cstheme="minorHAnsi"/>
                <w:sz w:val="16"/>
                <w:szCs w:val="16"/>
              </w:rPr>
              <w:t>98.3</w:t>
            </w:r>
          </w:p>
        </w:tc>
        <w:tc>
          <w:tcPr>
            <w:tcW w:w="946" w:type="dxa"/>
            <w:tcBorders>
              <w:top w:val="nil"/>
              <w:left w:val="single" w:sz="8" w:space="0" w:color="FF0000"/>
              <w:bottom w:val="single" w:sz="4" w:space="0" w:color="auto"/>
              <w:right w:val="single" w:sz="4" w:space="0" w:color="auto"/>
            </w:tcBorders>
            <w:shd w:val="clear" w:color="auto" w:fill="auto"/>
            <w:vAlign w:val="center"/>
          </w:tcPr>
          <w:p w14:paraId="2D6A8674" w14:textId="74755610" w:rsidR="008F5D91" w:rsidRPr="008F5D91" w:rsidRDefault="008F5D91" w:rsidP="008F5D91">
            <w:pPr>
              <w:jc w:val="center"/>
              <w:rPr>
                <w:sz w:val="16"/>
                <w:szCs w:val="16"/>
              </w:rPr>
            </w:pPr>
            <w:r w:rsidRPr="001A3AFA">
              <w:rPr>
                <w:rFonts w:asciiTheme="minorHAnsi" w:hAnsiTheme="minorHAnsi" w:cstheme="minorHAnsi"/>
                <w:sz w:val="16"/>
                <w:szCs w:val="16"/>
              </w:rPr>
              <w:t>98</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AB4DDD7" w14:textId="54738DAF" w:rsidR="008F5D91" w:rsidRPr="008F5D91" w:rsidRDefault="008F5D91" w:rsidP="008F5D91">
            <w:pPr>
              <w:jc w:val="center"/>
              <w:rPr>
                <w:sz w:val="16"/>
                <w:szCs w:val="16"/>
              </w:rPr>
            </w:pPr>
            <w:r w:rsidRPr="001A3AFA">
              <w:rPr>
                <w:rFonts w:asciiTheme="minorHAnsi" w:hAnsiTheme="minorHAnsi" w:cstheme="minorHAnsi"/>
                <w:sz w:val="16"/>
                <w:szCs w:val="16"/>
              </w:rPr>
              <w:t>108</w:t>
            </w:r>
          </w:p>
        </w:tc>
        <w:tc>
          <w:tcPr>
            <w:tcW w:w="992" w:type="dxa"/>
            <w:tcBorders>
              <w:top w:val="nil"/>
              <w:left w:val="single" w:sz="4" w:space="0" w:color="auto"/>
              <w:bottom w:val="single" w:sz="4" w:space="0" w:color="auto"/>
              <w:right w:val="single" w:sz="4" w:space="0" w:color="auto"/>
            </w:tcBorders>
            <w:shd w:val="clear" w:color="auto" w:fill="auto"/>
            <w:vAlign w:val="center"/>
          </w:tcPr>
          <w:p w14:paraId="37AF68CF" w14:textId="700F65BD"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5F548FA9" w14:textId="19BEE478" w:rsidR="008F5D91" w:rsidRPr="008F5D91" w:rsidRDefault="008F5D91" w:rsidP="008F5D91">
            <w:pPr>
              <w:jc w:val="center"/>
              <w:rPr>
                <w:sz w:val="16"/>
                <w:szCs w:val="16"/>
              </w:rPr>
            </w:pPr>
            <w:r w:rsidRPr="001A3AFA">
              <w:rPr>
                <w:rFonts w:asciiTheme="minorHAnsi" w:hAnsiTheme="minorHAnsi" w:cstheme="minorHAnsi"/>
                <w:sz w:val="16"/>
                <w:szCs w:val="16"/>
              </w:rPr>
              <w:t>131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1824A7" w14:textId="4B4F9D25" w:rsidR="008F5D91" w:rsidRPr="008F5D91" w:rsidRDefault="008F5D91" w:rsidP="008F5D91">
            <w:pPr>
              <w:jc w:val="center"/>
              <w:rPr>
                <w:sz w:val="16"/>
                <w:szCs w:val="16"/>
              </w:rPr>
            </w:pPr>
            <w:r w:rsidRPr="001A3AFA">
              <w:rPr>
                <w:color w:val="000000"/>
                <w:sz w:val="16"/>
                <w:szCs w:val="16"/>
              </w:rPr>
              <w:t>10.2</w:t>
            </w:r>
          </w:p>
        </w:tc>
        <w:tc>
          <w:tcPr>
            <w:tcW w:w="1134" w:type="dxa"/>
            <w:gridSpan w:val="2"/>
            <w:vAlign w:val="center"/>
          </w:tcPr>
          <w:p w14:paraId="1B4307D7" w14:textId="484C6E35"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75908F88" w14:textId="372CB1F5" w:rsidR="008F5D91" w:rsidRPr="008F5D91" w:rsidRDefault="008F5D91" w:rsidP="008F5D91">
            <w:pPr>
              <w:jc w:val="center"/>
              <w:rPr>
                <w:sz w:val="16"/>
                <w:szCs w:val="16"/>
              </w:rPr>
            </w:pPr>
            <w:r w:rsidRPr="001A3AFA">
              <w:rPr>
                <w:rFonts w:asciiTheme="minorHAnsi" w:hAnsiTheme="minorHAnsi" w:cstheme="minorHAnsi"/>
                <w:sz w:val="16"/>
                <w:szCs w:val="16"/>
              </w:rPr>
              <w:t>3.98</w:t>
            </w:r>
          </w:p>
        </w:tc>
        <w:tc>
          <w:tcPr>
            <w:tcW w:w="851" w:type="dxa"/>
            <w:gridSpan w:val="2"/>
            <w:vAlign w:val="center"/>
          </w:tcPr>
          <w:p w14:paraId="45DF38BC" w14:textId="48B3E184" w:rsidR="008F5D91" w:rsidRPr="008F5D91" w:rsidRDefault="008F5D91" w:rsidP="008F5D91">
            <w:pPr>
              <w:jc w:val="center"/>
              <w:rPr>
                <w:sz w:val="16"/>
                <w:szCs w:val="16"/>
              </w:rPr>
            </w:pPr>
            <w:r w:rsidRPr="001A3AFA">
              <w:rPr>
                <w:rFonts w:asciiTheme="minorHAnsi" w:hAnsiTheme="minorHAnsi" w:cstheme="minorHAnsi"/>
                <w:sz w:val="16"/>
                <w:szCs w:val="16"/>
              </w:rPr>
              <w:t>1</w:t>
            </w:r>
          </w:p>
        </w:tc>
        <w:tc>
          <w:tcPr>
            <w:tcW w:w="709" w:type="dxa"/>
            <w:shd w:val="clear" w:color="auto" w:fill="FFC000"/>
          </w:tcPr>
          <w:p w14:paraId="01BA27E8" w14:textId="77777777" w:rsidR="008F5D91" w:rsidRPr="008F5D91" w:rsidRDefault="008F5D91" w:rsidP="008F5D91"/>
        </w:tc>
      </w:tr>
      <w:tr w:rsidR="008F5D91" w:rsidRPr="008F5D91" w14:paraId="5B5BD320" w14:textId="77777777" w:rsidTr="008F5D91">
        <w:trPr>
          <w:trHeight w:val="258"/>
        </w:trPr>
        <w:tc>
          <w:tcPr>
            <w:tcW w:w="992" w:type="dxa"/>
            <w:vAlign w:val="center"/>
          </w:tcPr>
          <w:p w14:paraId="69C680FE" w14:textId="77777777" w:rsidR="008F5D91" w:rsidRPr="008F5D91" w:rsidRDefault="008F5D91" w:rsidP="008F5D91">
            <w:pPr>
              <w:rPr>
                <w:rFonts w:cs="Arial"/>
                <w:b/>
                <w:sz w:val="14"/>
                <w:szCs w:val="14"/>
              </w:rPr>
            </w:pPr>
            <w:r w:rsidRPr="008F5D91">
              <w:rPr>
                <w:rFonts w:cs="Arial"/>
                <w:b/>
                <w:sz w:val="14"/>
                <w:szCs w:val="14"/>
              </w:rPr>
              <w:t>Rose</w:t>
            </w:r>
          </w:p>
          <w:p w14:paraId="7F4F8E99"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2A1E8D3A" w14:textId="37DF52CE" w:rsidR="008F5D91" w:rsidRPr="008F5D91" w:rsidRDefault="008F5D91" w:rsidP="008F5D91">
            <w:pPr>
              <w:jc w:val="center"/>
            </w:pPr>
            <w:r w:rsidRPr="0006665C">
              <w:rPr>
                <w:rFonts w:asciiTheme="minorHAnsi" w:hAnsiTheme="minorHAnsi" w:cstheme="minorHAnsi"/>
                <w:bCs/>
                <w:sz w:val="14"/>
                <w:szCs w:val="14"/>
              </w:rPr>
              <w:t>42.9</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076048C" w14:textId="0D78781D" w:rsidR="008F5D91" w:rsidRPr="008F5D91" w:rsidRDefault="008F5D91" w:rsidP="008F5D91">
            <w:pPr>
              <w:jc w:val="center"/>
              <w:rPr>
                <w:sz w:val="16"/>
                <w:szCs w:val="16"/>
              </w:rPr>
            </w:pPr>
            <w:r w:rsidRPr="0006665C">
              <w:rPr>
                <w:rFonts w:asciiTheme="minorHAnsi" w:hAnsiTheme="minorHAnsi" w:cstheme="minorHAnsi"/>
                <w:color w:val="000000"/>
                <w:sz w:val="14"/>
                <w:szCs w:val="14"/>
              </w:rPr>
              <w:t>7.00</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711CB778" w14:textId="61A4AAC1" w:rsidR="008F5D91" w:rsidRPr="008F5D91" w:rsidRDefault="008F5D91" w:rsidP="008F5D91">
            <w:pPr>
              <w:jc w:val="center"/>
              <w:rPr>
                <w:sz w:val="16"/>
                <w:szCs w:val="16"/>
              </w:rPr>
            </w:pPr>
            <w:r w:rsidRPr="0006665C">
              <w:rPr>
                <w:rFonts w:asciiTheme="minorHAnsi" w:hAnsiTheme="minorHAnsi" w:cstheme="minorHAnsi"/>
                <w:color w:val="000000"/>
                <w:sz w:val="14"/>
                <w:szCs w:val="14"/>
              </w:rPr>
              <w:t>12.53</w:t>
            </w:r>
          </w:p>
        </w:tc>
        <w:tc>
          <w:tcPr>
            <w:tcW w:w="567" w:type="dxa"/>
            <w:vAlign w:val="center"/>
          </w:tcPr>
          <w:p w14:paraId="7DA28C32" w14:textId="05378D20" w:rsidR="008F5D91" w:rsidRPr="008F5D91" w:rsidRDefault="008F5D91" w:rsidP="008F5D91">
            <w:pPr>
              <w:jc w:val="center"/>
              <w:rPr>
                <w:sz w:val="16"/>
                <w:szCs w:val="16"/>
              </w:rPr>
            </w:pPr>
            <w:r w:rsidRPr="0006665C">
              <w:rPr>
                <w:rFonts w:asciiTheme="minorHAnsi" w:hAnsiTheme="minorHAnsi" w:cstheme="minorHAnsi"/>
                <w:sz w:val="14"/>
                <w:szCs w:val="14"/>
              </w:rPr>
              <w:t>3.2</w:t>
            </w:r>
          </w:p>
        </w:tc>
        <w:tc>
          <w:tcPr>
            <w:tcW w:w="567" w:type="dxa"/>
            <w:vAlign w:val="center"/>
          </w:tcPr>
          <w:p w14:paraId="75B768C8" w14:textId="3F2DC464" w:rsidR="008F5D91" w:rsidRPr="008F5D91" w:rsidRDefault="008F5D91" w:rsidP="008F5D91">
            <w:pPr>
              <w:jc w:val="center"/>
              <w:rPr>
                <w:sz w:val="16"/>
                <w:szCs w:val="16"/>
              </w:rPr>
            </w:pPr>
            <w:r w:rsidRPr="0006665C">
              <w:rPr>
                <w:rFonts w:asciiTheme="minorHAnsi" w:hAnsiTheme="minorHAnsi" w:cstheme="minorHAnsi"/>
                <w:sz w:val="14"/>
                <w:szCs w:val="14"/>
              </w:rPr>
              <w:t>3.77</w:t>
            </w:r>
          </w:p>
        </w:tc>
        <w:tc>
          <w:tcPr>
            <w:tcW w:w="567" w:type="dxa"/>
            <w:vAlign w:val="center"/>
          </w:tcPr>
          <w:p w14:paraId="1255F8C7" w14:textId="59D3F9E8" w:rsidR="008F5D91" w:rsidRPr="008F5D91" w:rsidRDefault="008F5D91" w:rsidP="008F5D91">
            <w:pPr>
              <w:jc w:val="center"/>
              <w:rPr>
                <w:sz w:val="16"/>
                <w:szCs w:val="16"/>
              </w:rPr>
            </w:pPr>
            <w:r>
              <w:rPr>
                <w:rFonts w:asciiTheme="minorHAnsi" w:hAnsiTheme="minorHAnsi" w:cstheme="minorHAnsi"/>
                <w:sz w:val="14"/>
                <w:szCs w:val="14"/>
              </w:rPr>
              <w:t>3.64</w:t>
            </w:r>
          </w:p>
        </w:tc>
        <w:tc>
          <w:tcPr>
            <w:tcW w:w="567" w:type="dxa"/>
            <w:vAlign w:val="center"/>
          </w:tcPr>
          <w:p w14:paraId="183BB9F8" w14:textId="3427215C" w:rsidR="008F5D91" w:rsidRPr="008F5D91" w:rsidRDefault="008F5D91" w:rsidP="008F5D91">
            <w:pPr>
              <w:jc w:val="center"/>
              <w:rPr>
                <w:sz w:val="16"/>
                <w:szCs w:val="16"/>
              </w:rPr>
            </w:pPr>
            <w:r>
              <w:rPr>
                <w:rFonts w:asciiTheme="minorHAnsi" w:hAnsiTheme="minorHAnsi" w:cstheme="minorHAnsi"/>
                <w:sz w:val="14"/>
                <w:szCs w:val="14"/>
              </w:rPr>
              <w:t>12.33</w:t>
            </w:r>
          </w:p>
        </w:tc>
        <w:tc>
          <w:tcPr>
            <w:tcW w:w="567" w:type="dxa"/>
            <w:vAlign w:val="center"/>
          </w:tcPr>
          <w:p w14:paraId="6D4ECE56" w14:textId="5C37855C" w:rsidR="008F5D91" w:rsidRPr="008F5D91" w:rsidRDefault="008F5D91" w:rsidP="008F5D91">
            <w:pPr>
              <w:jc w:val="center"/>
              <w:rPr>
                <w:sz w:val="16"/>
                <w:szCs w:val="16"/>
              </w:rPr>
            </w:pPr>
            <w:r>
              <w:rPr>
                <w:rFonts w:asciiTheme="minorHAnsi" w:hAnsiTheme="minorHAnsi" w:cstheme="minorHAnsi"/>
                <w:sz w:val="14"/>
                <w:szCs w:val="14"/>
              </w:rPr>
              <w:t>10.30</w:t>
            </w:r>
          </w:p>
        </w:tc>
        <w:tc>
          <w:tcPr>
            <w:tcW w:w="567" w:type="dxa"/>
            <w:vAlign w:val="center"/>
          </w:tcPr>
          <w:p w14:paraId="465A1591" w14:textId="59040A70" w:rsidR="008F5D91" w:rsidRPr="008F5D91" w:rsidRDefault="008F5D91" w:rsidP="008F5D91">
            <w:pPr>
              <w:jc w:val="center"/>
              <w:rPr>
                <w:sz w:val="16"/>
                <w:szCs w:val="16"/>
              </w:rPr>
            </w:pPr>
            <w:r>
              <w:rPr>
                <w:rFonts w:asciiTheme="minorHAnsi" w:hAnsiTheme="minorHAnsi" w:cstheme="minorHAnsi"/>
                <w:sz w:val="14"/>
                <w:szCs w:val="14"/>
              </w:rPr>
              <w:t>29.31</w:t>
            </w:r>
          </w:p>
        </w:tc>
        <w:tc>
          <w:tcPr>
            <w:tcW w:w="567" w:type="dxa"/>
            <w:tcBorders>
              <w:left w:val="single" w:sz="4" w:space="0" w:color="auto"/>
              <w:right w:val="single" w:sz="4" w:space="0" w:color="auto"/>
            </w:tcBorders>
            <w:shd w:val="clear" w:color="auto" w:fill="auto"/>
            <w:vAlign w:val="center"/>
          </w:tcPr>
          <w:p w14:paraId="08FA378B" w14:textId="0B1159BC" w:rsidR="008F5D91" w:rsidRPr="008F5D91" w:rsidRDefault="008F5D91" w:rsidP="008F5D91">
            <w:pPr>
              <w:jc w:val="center"/>
              <w:rPr>
                <w:sz w:val="16"/>
                <w:szCs w:val="16"/>
              </w:rPr>
            </w:pPr>
            <w:r w:rsidRPr="001A3AFA">
              <w:rPr>
                <w:rFonts w:asciiTheme="minorHAnsi" w:hAnsiTheme="minorHAnsi" w:cstheme="minorHAnsi"/>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02317723" w14:textId="33AC3C1E" w:rsidR="008F5D91" w:rsidRPr="008F5D91" w:rsidRDefault="008F5D91" w:rsidP="008F5D91">
            <w:pPr>
              <w:jc w:val="center"/>
              <w:rPr>
                <w:sz w:val="16"/>
                <w:szCs w:val="16"/>
              </w:rPr>
            </w:pPr>
            <w:r w:rsidRPr="001A3AFA">
              <w:rPr>
                <w:rFonts w:asciiTheme="minorHAnsi" w:hAnsiTheme="minorHAnsi" w:cstheme="minorHAnsi"/>
                <w:sz w:val="16"/>
                <w:szCs w:val="16"/>
              </w:rPr>
              <w:t>98.5</w:t>
            </w:r>
          </w:p>
        </w:tc>
        <w:tc>
          <w:tcPr>
            <w:tcW w:w="946" w:type="dxa"/>
            <w:tcBorders>
              <w:top w:val="nil"/>
              <w:left w:val="single" w:sz="8" w:space="0" w:color="FF0000"/>
              <w:bottom w:val="single" w:sz="4" w:space="0" w:color="auto"/>
              <w:right w:val="single" w:sz="4" w:space="0" w:color="auto"/>
            </w:tcBorders>
            <w:shd w:val="clear" w:color="auto" w:fill="auto"/>
            <w:vAlign w:val="center"/>
          </w:tcPr>
          <w:p w14:paraId="3EB43090" w14:textId="718B14ED" w:rsidR="008F5D91" w:rsidRPr="008F5D91" w:rsidRDefault="008F5D91" w:rsidP="008F5D91">
            <w:pPr>
              <w:jc w:val="center"/>
              <w:rPr>
                <w:sz w:val="16"/>
                <w:szCs w:val="16"/>
              </w:rPr>
            </w:pPr>
            <w:r w:rsidRPr="001A3AFA">
              <w:rPr>
                <w:rFonts w:asciiTheme="minorHAnsi" w:hAnsiTheme="minorHAnsi" w:cstheme="minorHAnsi"/>
                <w:sz w:val="16"/>
                <w:szCs w:val="16"/>
              </w:rPr>
              <w:t>96</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1B7DCA8" w14:textId="7FAEB39E" w:rsidR="008F5D91" w:rsidRPr="008F5D91" w:rsidRDefault="008F5D91" w:rsidP="008F5D91">
            <w:pPr>
              <w:jc w:val="center"/>
              <w:rPr>
                <w:sz w:val="16"/>
                <w:szCs w:val="16"/>
              </w:rPr>
            </w:pPr>
            <w:r w:rsidRPr="001A3AFA">
              <w:rPr>
                <w:rFonts w:asciiTheme="minorHAnsi" w:hAnsiTheme="minorHAnsi" w:cstheme="minorHAnsi"/>
                <w:sz w:val="16"/>
                <w:szCs w:val="16"/>
              </w:rPr>
              <w:t>115</w:t>
            </w:r>
          </w:p>
        </w:tc>
        <w:tc>
          <w:tcPr>
            <w:tcW w:w="992" w:type="dxa"/>
            <w:tcBorders>
              <w:top w:val="nil"/>
              <w:left w:val="single" w:sz="4" w:space="0" w:color="auto"/>
              <w:bottom w:val="single" w:sz="4" w:space="0" w:color="auto"/>
              <w:right w:val="single" w:sz="4" w:space="0" w:color="auto"/>
            </w:tcBorders>
            <w:shd w:val="clear" w:color="auto" w:fill="auto"/>
            <w:vAlign w:val="center"/>
          </w:tcPr>
          <w:p w14:paraId="2598E96E" w14:textId="6C2DA769" w:rsidR="008F5D91" w:rsidRPr="008F5D91" w:rsidRDefault="008F5D91" w:rsidP="008F5D91">
            <w:pPr>
              <w:jc w:val="center"/>
              <w:rPr>
                <w:sz w:val="16"/>
                <w:szCs w:val="16"/>
              </w:rPr>
            </w:pPr>
            <w:r w:rsidRPr="001A3AFA">
              <w:rPr>
                <w:rFonts w:asciiTheme="minorHAnsi" w:hAnsiTheme="minorHAnsi" w:cstheme="minorHAnsi"/>
                <w:sz w:val="16"/>
                <w:szCs w:val="16"/>
              </w:rPr>
              <w:t>98</w:t>
            </w:r>
          </w:p>
        </w:tc>
        <w:tc>
          <w:tcPr>
            <w:tcW w:w="992" w:type="dxa"/>
            <w:gridSpan w:val="2"/>
            <w:tcBorders>
              <w:top w:val="nil"/>
              <w:left w:val="nil"/>
              <w:bottom w:val="single" w:sz="4" w:space="0" w:color="auto"/>
              <w:right w:val="single" w:sz="8" w:space="0" w:color="auto"/>
            </w:tcBorders>
            <w:shd w:val="clear" w:color="auto" w:fill="auto"/>
            <w:vAlign w:val="center"/>
          </w:tcPr>
          <w:p w14:paraId="763FF6FA" w14:textId="2E7C6074" w:rsidR="008F5D91" w:rsidRPr="008F5D91" w:rsidRDefault="008F5D91" w:rsidP="008F5D91">
            <w:pPr>
              <w:jc w:val="center"/>
              <w:rPr>
                <w:sz w:val="16"/>
                <w:szCs w:val="16"/>
              </w:rPr>
            </w:pPr>
            <w:r w:rsidRPr="001A3AFA">
              <w:rPr>
                <w:rFonts w:asciiTheme="minorHAnsi" w:hAnsiTheme="minorHAnsi" w:cstheme="minorHAnsi"/>
                <w:sz w:val="16"/>
                <w:szCs w:val="16"/>
              </w:rPr>
              <w:t>131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EF2C2BE" w14:textId="748D1EF9" w:rsidR="008F5D91" w:rsidRPr="008F5D91" w:rsidRDefault="008F5D91" w:rsidP="008F5D91">
            <w:pPr>
              <w:jc w:val="center"/>
              <w:rPr>
                <w:sz w:val="16"/>
                <w:szCs w:val="16"/>
              </w:rPr>
            </w:pPr>
            <w:r w:rsidRPr="001A3AFA">
              <w:rPr>
                <w:color w:val="000000"/>
                <w:sz w:val="16"/>
                <w:szCs w:val="16"/>
              </w:rPr>
              <w:t>9.5</w:t>
            </w:r>
          </w:p>
        </w:tc>
        <w:tc>
          <w:tcPr>
            <w:tcW w:w="1134" w:type="dxa"/>
            <w:gridSpan w:val="2"/>
            <w:vAlign w:val="center"/>
          </w:tcPr>
          <w:p w14:paraId="1225B87C" w14:textId="64EA38AE"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4C232F22" w14:textId="088D5FBA" w:rsidR="008F5D91" w:rsidRPr="008F5D91" w:rsidRDefault="008F5D91" w:rsidP="008F5D91">
            <w:pPr>
              <w:jc w:val="center"/>
              <w:rPr>
                <w:sz w:val="16"/>
                <w:szCs w:val="16"/>
              </w:rPr>
            </w:pPr>
            <w:r w:rsidRPr="001A3AFA">
              <w:rPr>
                <w:rFonts w:asciiTheme="minorHAnsi" w:hAnsiTheme="minorHAnsi" w:cstheme="minorHAnsi"/>
                <w:sz w:val="16"/>
                <w:szCs w:val="16"/>
              </w:rPr>
              <w:t>4.09</w:t>
            </w:r>
          </w:p>
        </w:tc>
        <w:tc>
          <w:tcPr>
            <w:tcW w:w="851" w:type="dxa"/>
            <w:gridSpan w:val="2"/>
            <w:vAlign w:val="center"/>
          </w:tcPr>
          <w:p w14:paraId="7CD40D21" w14:textId="329E275B" w:rsidR="008F5D91" w:rsidRPr="008F5D91" w:rsidRDefault="008F5D91" w:rsidP="008F5D91">
            <w:pPr>
              <w:jc w:val="center"/>
              <w:rPr>
                <w:sz w:val="16"/>
                <w:szCs w:val="16"/>
              </w:rPr>
            </w:pPr>
            <w:r w:rsidRPr="001A3AFA">
              <w:rPr>
                <w:rFonts w:asciiTheme="minorHAnsi" w:hAnsiTheme="minorHAnsi" w:cstheme="minorHAnsi"/>
                <w:sz w:val="16"/>
                <w:szCs w:val="16"/>
              </w:rPr>
              <w:t>1</w:t>
            </w:r>
          </w:p>
        </w:tc>
        <w:tc>
          <w:tcPr>
            <w:tcW w:w="709" w:type="dxa"/>
            <w:shd w:val="clear" w:color="auto" w:fill="FFC000"/>
          </w:tcPr>
          <w:p w14:paraId="5DD8A5C1" w14:textId="77777777" w:rsidR="008F5D91" w:rsidRPr="008F5D91" w:rsidRDefault="008F5D91" w:rsidP="008F5D91"/>
        </w:tc>
      </w:tr>
      <w:tr w:rsidR="008F5D91" w:rsidRPr="008F5D91" w14:paraId="017E6443" w14:textId="77777777" w:rsidTr="008F5D91">
        <w:trPr>
          <w:trHeight w:val="258"/>
        </w:trPr>
        <w:tc>
          <w:tcPr>
            <w:tcW w:w="992" w:type="dxa"/>
            <w:vAlign w:val="center"/>
          </w:tcPr>
          <w:p w14:paraId="6CBF4FAF" w14:textId="77777777" w:rsidR="008F5D91" w:rsidRPr="008F5D91" w:rsidRDefault="008F5D91" w:rsidP="008F5D91">
            <w:pPr>
              <w:rPr>
                <w:rFonts w:cs="Arial"/>
                <w:b/>
                <w:sz w:val="14"/>
                <w:szCs w:val="14"/>
              </w:rPr>
            </w:pPr>
            <w:r w:rsidRPr="008F5D91">
              <w:rPr>
                <w:rFonts w:cs="Arial"/>
                <w:b/>
                <w:sz w:val="14"/>
                <w:szCs w:val="14"/>
              </w:rPr>
              <w:t>Snowdrop</w:t>
            </w:r>
          </w:p>
          <w:p w14:paraId="0260DD58"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59183AAE" w14:textId="78589E27" w:rsidR="008F5D91" w:rsidRPr="008F5D91" w:rsidRDefault="008F5D91" w:rsidP="008F5D91">
            <w:pPr>
              <w:jc w:val="center"/>
            </w:pPr>
            <w:r w:rsidRPr="0006665C">
              <w:rPr>
                <w:rFonts w:asciiTheme="minorHAnsi" w:hAnsiTheme="minorHAnsi" w:cstheme="minorHAnsi"/>
                <w:bCs/>
                <w:sz w:val="14"/>
                <w:szCs w:val="14"/>
              </w:rPr>
              <w:t>42.9</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1364EB86" w14:textId="7AB84509" w:rsidR="008F5D91" w:rsidRPr="008F5D91" w:rsidRDefault="008F5D91" w:rsidP="008F5D91">
            <w:pPr>
              <w:jc w:val="center"/>
              <w:rPr>
                <w:sz w:val="16"/>
                <w:szCs w:val="16"/>
              </w:rPr>
            </w:pPr>
            <w:r w:rsidRPr="0006665C">
              <w:rPr>
                <w:rFonts w:asciiTheme="minorHAnsi" w:hAnsiTheme="minorHAnsi" w:cstheme="minorHAnsi"/>
                <w:color w:val="000000"/>
                <w:sz w:val="14"/>
                <w:szCs w:val="14"/>
              </w:rPr>
              <w:t>6.26</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11900A85" w14:textId="0A3D68AD" w:rsidR="008F5D91" w:rsidRPr="008F5D91" w:rsidRDefault="008F5D91" w:rsidP="008F5D91">
            <w:pPr>
              <w:jc w:val="center"/>
              <w:rPr>
                <w:sz w:val="16"/>
                <w:szCs w:val="16"/>
              </w:rPr>
            </w:pPr>
            <w:r w:rsidRPr="0006665C">
              <w:rPr>
                <w:rFonts w:asciiTheme="minorHAnsi" w:hAnsiTheme="minorHAnsi" w:cstheme="minorHAnsi"/>
                <w:color w:val="000000"/>
                <w:sz w:val="14"/>
                <w:szCs w:val="14"/>
              </w:rPr>
              <w:t>8.63</w:t>
            </w:r>
          </w:p>
        </w:tc>
        <w:tc>
          <w:tcPr>
            <w:tcW w:w="567" w:type="dxa"/>
            <w:vAlign w:val="center"/>
          </w:tcPr>
          <w:p w14:paraId="5AE6E880" w14:textId="70E578CE" w:rsidR="008F5D91" w:rsidRPr="008F5D91" w:rsidRDefault="008F5D91" w:rsidP="008F5D91">
            <w:pPr>
              <w:jc w:val="center"/>
              <w:rPr>
                <w:sz w:val="16"/>
                <w:szCs w:val="16"/>
              </w:rPr>
            </w:pPr>
            <w:r w:rsidRPr="0006665C">
              <w:rPr>
                <w:rFonts w:asciiTheme="minorHAnsi" w:hAnsiTheme="minorHAnsi" w:cstheme="minorHAnsi"/>
                <w:sz w:val="14"/>
                <w:szCs w:val="14"/>
              </w:rPr>
              <w:t>1.6</w:t>
            </w:r>
          </w:p>
        </w:tc>
        <w:tc>
          <w:tcPr>
            <w:tcW w:w="567" w:type="dxa"/>
            <w:vAlign w:val="center"/>
          </w:tcPr>
          <w:p w14:paraId="5DF04A9C" w14:textId="2E586D60" w:rsidR="008F5D91" w:rsidRPr="008F5D91" w:rsidRDefault="008F5D91" w:rsidP="008F5D91">
            <w:pPr>
              <w:jc w:val="center"/>
              <w:rPr>
                <w:sz w:val="16"/>
                <w:szCs w:val="16"/>
              </w:rPr>
            </w:pPr>
            <w:r w:rsidRPr="0006665C">
              <w:rPr>
                <w:rFonts w:asciiTheme="minorHAnsi" w:hAnsiTheme="minorHAnsi" w:cstheme="minorHAnsi"/>
                <w:sz w:val="14"/>
                <w:szCs w:val="14"/>
              </w:rPr>
              <w:t>4.71</w:t>
            </w:r>
          </w:p>
        </w:tc>
        <w:tc>
          <w:tcPr>
            <w:tcW w:w="567" w:type="dxa"/>
            <w:vAlign w:val="center"/>
          </w:tcPr>
          <w:p w14:paraId="2E21DA5B" w14:textId="1168BD24" w:rsidR="008F5D91" w:rsidRPr="008F5D91" w:rsidRDefault="008F5D91" w:rsidP="008F5D91">
            <w:pPr>
              <w:jc w:val="center"/>
              <w:rPr>
                <w:sz w:val="16"/>
                <w:szCs w:val="16"/>
              </w:rPr>
            </w:pPr>
            <w:r>
              <w:rPr>
                <w:rFonts w:asciiTheme="minorHAnsi" w:hAnsiTheme="minorHAnsi" w:cstheme="minorHAnsi"/>
                <w:sz w:val="14"/>
                <w:szCs w:val="14"/>
              </w:rPr>
              <w:t>5.68</w:t>
            </w:r>
          </w:p>
        </w:tc>
        <w:tc>
          <w:tcPr>
            <w:tcW w:w="567" w:type="dxa"/>
            <w:vAlign w:val="center"/>
          </w:tcPr>
          <w:p w14:paraId="666B28A6" w14:textId="7A2CC991" w:rsidR="008F5D91" w:rsidRPr="008F5D91" w:rsidRDefault="008F5D91" w:rsidP="008F5D91">
            <w:pPr>
              <w:jc w:val="center"/>
              <w:rPr>
                <w:sz w:val="16"/>
                <w:szCs w:val="16"/>
              </w:rPr>
            </w:pPr>
            <w:r>
              <w:rPr>
                <w:rFonts w:asciiTheme="minorHAnsi" w:hAnsiTheme="minorHAnsi" w:cstheme="minorHAnsi"/>
                <w:sz w:val="14"/>
                <w:szCs w:val="14"/>
              </w:rPr>
              <w:t>9.55</w:t>
            </w:r>
          </w:p>
        </w:tc>
        <w:tc>
          <w:tcPr>
            <w:tcW w:w="567" w:type="dxa"/>
            <w:vAlign w:val="center"/>
          </w:tcPr>
          <w:p w14:paraId="777CFA47" w14:textId="233DC86C" w:rsidR="008F5D91" w:rsidRPr="008F5D91" w:rsidRDefault="008F5D91" w:rsidP="008F5D91">
            <w:pPr>
              <w:jc w:val="center"/>
              <w:rPr>
                <w:sz w:val="16"/>
                <w:szCs w:val="16"/>
              </w:rPr>
            </w:pPr>
            <w:r>
              <w:rPr>
                <w:rFonts w:asciiTheme="minorHAnsi" w:hAnsiTheme="minorHAnsi" w:cstheme="minorHAnsi"/>
                <w:sz w:val="14"/>
                <w:szCs w:val="14"/>
              </w:rPr>
              <w:t>11.49</w:t>
            </w:r>
          </w:p>
        </w:tc>
        <w:tc>
          <w:tcPr>
            <w:tcW w:w="567" w:type="dxa"/>
            <w:vAlign w:val="center"/>
          </w:tcPr>
          <w:p w14:paraId="38034A50" w14:textId="143E9DBF" w:rsidR="008F5D91" w:rsidRPr="008F5D91" w:rsidRDefault="008F5D91" w:rsidP="008F5D91">
            <w:pPr>
              <w:jc w:val="center"/>
              <w:rPr>
                <w:sz w:val="16"/>
                <w:szCs w:val="16"/>
              </w:rPr>
            </w:pPr>
            <w:r>
              <w:rPr>
                <w:rFonts w:asciiTheme="minorHAnsi" w:hAnsiTheme="minorHAnsi" w:cstheme="minorHAnsi"/>
                <w:sz w:val="14"/>
                <w:szCs w:val="14"/>
              </w:rPr>
              <w:t>30.09</w:t>
            </w:r>
          </w:p>
        </w:tc>
        <w:tc>
          <w:tcPr>
            <w:tcW w:w="567" w:type="dxa"/>
            <w:tcBorders>
              <w:left w:val="single" w:sz="4" w:space="0" w:color="auto"/>
              <w:right w:val="single" w:sz="4" w:space="0" w:color="auto"/>
            </w:tcBorders>
            <w:shd w:val="clear" w:color="auto" w:fill="auto"/>
            <w:vAlign w:val="center"/>
          </w:tcPr>
          <w:p w14:paraId="7146A904" w14:textId="413658F1"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3ECEE302" w14:textId="5CFEE400"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946" w:type="dxa"/>
            <w:tcBorders>
              <w:top w:val="nil"/>
              <w:left w:val="single" w:sz="8" w:space="0" w:color="FF0000"/>
              <w:bottom w:val="single" w:sz="4" w:space="0" w:color="auto"/>
              <w:right w:val="single" w:sz="4" w:space="0" w:color="auto"/>
            </w:tcBorders>
            <w:shd w:val="clear" w:color="auto" w:fill="auto"/>
            <w:vAlign w:val="center"/>
          </w:tcPr>
          <w:p w14:paraId="21E79494" w14:textId="397DB4A9" w:rsidR="008F5D91" w:rsidRPr="008F5D91" w:rsidRDefault="008F5D91" w:rsidP="008F5D91">
            <w:pPr>
              <w:jc w:val="center"/>
              <w:rPr>
                <w:sz w:val="16"/>
                <w:szCs w:val="16"/>
              </w:rPr>
            </w:pPr>
            <w:r w:rsidRPr="001A3AFA">
              <w:rPr>
                <w:rFonts w:asciiTheme="minorHAnsi" w:hAnsiTheme="minorHAnsi" w:cstheme="minorHAnsi"/>
                <w:sz w:val="16"/>
                <w:szCs w:val="16"/>
              </w:rPr>
              <w:t>102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C3BA4DE" w14:textId="26887703" w:rsidR="008F5D91" w:rsidRPr="008F5D91" w:rsidRDefault="008F5D91" w:rsidP="008F5D91">
            <w:pPr>
              <w:jc w:val="center"/>
              <w:rPr>
                <w:sz w:val="16"/>
                <w:szCs w:val="16"/>
              </w:rPr>
            </w:pPr>
            <w:r w:rsidRPr="001A3AFA">
              <w:rPr>
                <w:rFonts w:asciiTheme="minorHAnsi" w:hAnsiTheme="minorHAnsi" w:cstheme="minorHAnsi"/>
                <w:sz w:val="16"/>
                <w:szCs w:val="16"/>
              </w:rPr>
              <w:t>119</w:t>
            </w:r>
          </w:p>
        </w:tc>
        <w:tc>
          <w:tcPr>
            <w:tcW w:w="992" w:type="dxa"/>
            <w:tcBorders>
              <w:top w:val="nil"/>
              <w:left w:val="single" w:sz="4" w:space="0" w:color="auto"/>
              <w:bottom w:val="single" w:sz="4" w:space="0" w:color="auto"/>
              <w:right w:val="single" w:sz="4" w:space="0" w:color="auto"/>
            </w:tcBorders>
            <w:shd w:val="clear" w:color="auto" w:fill="auto"/>
            <w:vAlign w:val="center"/>
          </w:tcPr>
          <w:p w14:paraId="2730ADD8" w14:textId="5C4A69BB"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1189FF1A" w14:textId="2DC71B41" w:rsidR="008F5D91" w:rsidRPr="008F5D91" w:rsidRDefault="008F5D91" w:rsidP="008F5D91">
            <w:pPr>
              <w:jc w:val="center"/>
              <w:rPr>
                <w:sz w:val="16"/>
                <w:szCs w:val="16"/>
              </w:rPr>
            </w:pPr>
            <w:r w:rsidRPr="001A3AFA">
              <w:rPr>
                <w:rFonts w:asciiTheme="minorHAnsi" w:hAnsiTheme="minorHAnsi" w:cstheme="minorHAnsi"/>
                <w:sz w:val="16"/>
                <w:szCs w:val="16"/>
              </w:rPr>
              <w:t>140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0C54CB" w14:textId="4A6D4ACE" w:rsidR="008F5D91" w:rsidRPr="008F5D91" w:rsidRDefault="008F5D91" w:rsidP="008F5D91">
            <w:pPr>
              <w:jc w:val="center"/>
              <w:rPr>
                <w:sz w:val="16"/>
                <w:szCs w:val="16"/>
              </w:rPr>
            </w:pPr>
            <w:r w:rsidRPr="001A3AFA">
              <w:rPr>
                <w:color w:val="000000"/>
                <w:sz w:val="16"/>
                <w:szCs w:val="16"/>
              </w:rPr>
              <w:t>9.3</w:t>
            </w:r>
          </w:p>
        </w:tc>
        <w:tc>
          <w:tcPr>
            <w:tcW w:w="1134" w:type="dxa"/>
            <w:gridSpan w:val="2"/>
            <w:vAlign w:val="center"/>
          </w:tcPr>
          <w:p w14:paraId="521DF378" w14:textId="5DDB9188"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62122905" w14:textId="4B6B004C" w:rsidR="008F5D91" w:rsidRPr="008F5D91" w:rsidRDefault="008F5D91" w:rsidP="008F5D91">
            <w:pPr>
              <w:jc w:val="center"/>
              <w:rPr>
                <w:sz w:val="16"/>
                <w:szCs w:val="16"/>
              </w:rPr>
            </w:pPr>
            <w:r w:rsidRPr="001A3AFA">
              <w:rPr>
                <w:rFonts w:asciiTheme="minorHAnsi" w:hAnsiTheme="minorHAnsi" w:cstheme="minorHAnsi"/>
                <w:sz w:val="16"/>
                <w:szCs w:val="16"/>
              </w:rPr>
              <w:t>3.92</w:t>
            </w:r>
          </w:p>
        </w:tc>
        <w:tc>
          <w:tcPr>
            <w:tcW w:w="851" w:type="dxa"/>
            <w:gridSpan w:val="2"/>
            <w:vAlign w:val="center"/>
          </w:tcPr>
          <w:p w14:paraId="6DBC8A44" w14:textId="62F7410B"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345023E9" w14:textId="77777777" w:rsidR="008F5D91" w:rsidRPr="008F5D91" w:rsidRDefault="008F5D91" w:rsidP="008F5D91"/>
        </w:tc>
      </w:tr>
      <w:tr w:rsidR="008F5D91" w:rsidRPr="008F5D91" w14:paraId="2FFC61E4" w14:textId="77777777" w:rsidTr="008F5D91">
        <w:trPr>
          <w:trHeight w:val="258"/>
        </w:trPr>
        <w:tc>
          <w:tcPr>
            <w:tcW w:w="992" w:type="dxa"/>
            <w:vAlign w:val="center"/>
          </w:tcPr>
          <w:p w14:paraId="68D8FDCF" w14:textId="77777777" w:rsidR="008F5D91" w:rsidRPr="008F5D91" w:rsidRDefault="008F5D91" w:rsidP="008F5D91">
            <w:pPr>
              <w:rPr>
                <w:rFonts w:cs="Arial"/>
                <w:b/>
                <w:sz w:val="14"/>
                <w:szCs w:val="14"/>
              </w:rPr>
            </w:pPr>
            <w:r w:rsidRPr="008F5D91">
              <w:rPr>
                <w:rFonts w:cs="Arial"/>
                <w:b/>
                <w:sz w:val="14"/>
                <w:szCs w:val="14"/>
              </w:rPr>
              <w:t>Orchid</w:t>
            </w:r>
          </w:p>
          <w:p w14:paraId="678DD320"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46E971A1" w14:textId="4287303E" w:rsidR="008F5D91" w:rsidRPr="008F5D91" w:rsidRDefault="008F5D91" w:rsidP="008F5D91">
            <w:pPr>
              <w:jc w:val="center"/>
            </w:pPr>
            <w:r w:rsidRPr="0006665C">
              <w:rPr>
                <w:rFonts w:asciiTheme="minorHAnsi" w:hAnsiTheme="minorHAnsi" w:cstheme="minorHAnsi"/>
                <w:bCs/>
                <w:sz w:val="14"/>
                <w:szCs w:val="14"/>
              </w:rPr>
              <w:t>61.3</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9FC6BD4" w14:textId="57528DEB" w:rsidR="008F5D91" w:rsidRPr="008F5D91" w:rsidRDefault="008F5D91" w:rsidP="008F5D91">
            <w:pPr>
              <w:jc w:val="center"/>
              <w:rPr>
                <w:sz w:val="16"/>
                <w:szCs w:val="16"/>
              </w:rPr>
            </w:pPr>
            <w:r w:rsidRPr="0006665C">
              <w:rPr>
                <w:rFonts w:asciiTheme="minorHAnsi" w:hAnsiTheme="minorHAnsi" w:cstheme="minorHAnsi"/>
                <w:color w:val="000000"/>
                <w:sz w:val="14"/>
                <w:szCs w:val="14"/>
              </w:rPr>
              <w:t>3.16</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04B902C3" w14:textId="151B5095" w:rsidR="008F5D91" w:rsidRPr="008F5D91" w:rsidRDefault="008F5D91" w:rsidP="008F5D91">
            <w:pPr>
              <w:jc w:val="center"/>
              <w:rPr>
                <w:sz w:val="16"/>
                <w:szCs w:val="16"/>
              </w:rPr>
            </w:pPr>
            <w:r w:rsidRPr="0006665C">
              <w:rPr>
                <w:rFonts w:asciiTheme="minorHAnsi" w:hAnsiTheme="minorHAnsi" w:cstheme="minorHAnsi"/>
                <w:color w:val="000000"/>
                <w:sz w:val="14"/>
                <w:szCs w:val="14"/>
              </w:rPr>
              <w:t>17.51</w:t>
            </w:r>
          </w:p>
        </w:tc>
        <w:tc>
          <w:tcPr>
            <w:tcW w:w="567" w:type="dxa"/>
            <w:vAlign w:val="center"/>
          </w:tcPr>
          <w:p w14:paraId="40686205" w14:textId="53EF204C" w:rsidR="008F5D91" w:rsidRPr="008F5D91" w:rsidRDefault="008F5D91" w:rsidP="008F5D91">
            <w:pPr>
              <w:jc w:val="center"/>
              <w:rPr>
                <w:sz w:val="16"/>
                <w:szCs w:val="16"/>
              </w:rPr>
            </w:pPr>
            <w:r w:rsidRPr="0006665C">
              <w:rPr>
                <w:rFonts w:asciiTheme="minorHAnsi" w:hAnsiTheme="minorHAnsi" w:cstheme="minorHAnsi"/>
                <w:sz w:val="14"/>
                <w:szCs w:val="14"/>
              </w:rPr>
              <w:t>17.6 (1)</w:t>
            </w:r>
          </w:p>
        </w:tc>
        <w:tc>
          <w:tcPr>
            <w:tcW w:w="567" w:type="dxa"/>
            <w:vAlign w:val="center"/>
          </w:tcPr>
          <w:p w14:paraId="48AB9B13" w14:textId="17B6D7FB" w:rsidR="008F5D91" w:rsidRPr="008F5D91" w:rsidRDefault="008F5D91" w:rsidP="008F5D91">
            <w:pPr>
              <w:jc w:val="center"/>
              <w:rPr>
                <w:sz w:val="16"/>
                <w:szCs w:val="16"/>
              </w:rPr>
            </w:pPr>
            <w:r w:rsidRPr="0006665C">
              <w:rPr>
                <w:rFonts w:asciiTheme="minorHAnsi" w:hAnsiTheme="minorHAnsi" w:cstheme="minorHAnsi"/>
                <w:sz w:val="14"/>
                <w:szCs w:val="14"/>
              </w:rPr>
              <w:t>13.3</w:t>
            </w:r>
          </w:p>
        </w:tc>
        <w:tc>
          <w:tcPr>
            <w:tcW w:w="567" w:type="dxa"/>
            <w:vAlign w:val="center"/>
          </w:tcPr>
          <w:p w14:paraId="37398CAC" w14:textId="5C887FE3" w:rsidR="008F5D91" w:rsidRPr="008F5D91" w:rsidRDefault="008F5D91" w:rsidP="008F5D91">
            <w:pPr>
              <w:jc w:val="center"/>
              <w:rPr>
                <w:sz w:val="16"/>
                <w:szCs w:val="16"/>
              </w:rPr>
            </w:pPr>
            <w:r>
              <w:rPr>
                <w:rFonts w:asciiTheme="minorHAnsi" w:hAnsiTheme="minorHAnsi" w:cstheme="minorHAnsi"/>
                <w:sz w:val="14"/>
                <w:szCs w:val="14"/>
              </w:rPr>
              <w:t>3.48</w:t>
            </w:r>
          </w:p>
        </w:tc>
        <w:tc>
          <w:tcPr>
            <w:tcW w:w="567" w:type="dxa"/>
            <w:vAlign w:val="center"/>
          </w:tcPr>
          <w:p w14:paraId="7A69167E" w14:textId="7B9F2125" w:rsidR="008F5D91" w:rsidRPr="008F5D91" w:rsidRDefault="008F5D91" w:rsidP="008F5D91">
            <w:pPr>
              <w:jc w:val="center"/>
              <w:rPr>
                <w:sz w:val="16"/>
                <w:szCs w:val="16"/>
              </w:rPr>
            </w:pPr>
            <w:r>
              <w:rPr>
                <w:rFonts w:asciiTheme="minorHAnsi" w:hAnsiTheme="minorHAnsi" w:cstheme="minorHAnsi"/>
                <w:sz w:val="14"/>
                <w:szCs w:val="14"/>
              </w:rPr>
              <w:t>31.78</w:t>
            </w:r>
          </w:p>
        </w:tc>
        <w:tc>
          <w:tcPr>
            <w:tcW w:w="567" w:type="dxa"/>
            <w:vAlign w:val="center"/>
          </w:tcPr>
          <w:p w14:paraId="448F4F52" w14:textId="22C7880C" w:rsidR="008F5D91" w:rsidRPr="008F5D91" w:rsidRDefault="008F5D91" w:rsidP="008F5D91">
            <w:pPr>
              <w:jc w:val="center"/>
              <w:rPr>
                <w:sz w:val="16"/>
                <w:szCs w:val="16"/>
              </w:rPr>
            </w:pPr>
            <w:r>
              <w:rPr>
                <w:rFonts w:asciiTheme="minorHAnsi" w:hAnsiTheme="minorHAnsi" w:cstheme="minorHAnsi"/>
                <w:sz w:val="14"/>
                <w:szCs w:val="14"/>
              </w:rPr>
              <w:t>10.37</w:t>
            </w:r>
          </w:p>
        </w:tc>
        <w:tc>
          <w:tcPr>
            <w:tcW w:w="567" w:type="dxa"/>
            <w:vAlign w:val="center"/>
          </w:tcPr>
          <w:p w14:paraId="2C90E3E0" w14:textId="5BBAF4B9" w:rsidR="008F5D91" w:rsidRPr="008F5D91" w:rsidRDefault="008F5D91" w:rsidP="008F5D91">
            <w:pPr>
              <w:jc w:val="center"/>
              <w:rPr>
                <w:sz w:val="16"/>
                <w:szCs w:val="16"/>
              </w:rPr>
            </w:pPr>
            <w:r>
              <w:rPr>
                <w:rFonts w:asciiTheme="minorHAnsi" w:hAnsiTheme="minorHAnsi" w:cstheme="minorHAnsi"/>
                <w:sz w:val="14"/>
                <w:szCs w:val="14"/>
              </w:rPr>
              <w:t>54.91</w:t>
            </w:r>
          </w:p>
        </w:tc>
        <w:tc>
          <w:tcPr>
            <w:tcW w:w="567" w:type="dxa"/>
            <w:tcBorders>
              <w:left w:val="single" w:sz="4" w:space="0" w:color="auto"/>
              <w:right w:val="single" w:sz="4" w:space="0" w:color="auto"/>
            </w:tcBorders>
            <w:shd w:val="clear" w:color="auto" w:fill="auto"/>
            <w:vAlign w:val="center"/>
          </w:tcPr>
          <w:p w14:paraId="4D82C4D7" w14:textId="2E4B382C" w:rsidR="008F5D91" w:rsidRPr="008F5D91" w:rsidRDefault="008F5D91" w:rsidP="008F5D91">
            <w:pPr>
              <w:jc w:val="center"/>
              <w:rPr>
                <w:sz w:val="16"/>
                <w:szCs w:val="16"/>
              </w:rPr>
            </w:pPr>
            <w:r w:rsidRPr="001A3AFA">
              <w:rPr>
                <w:rFonts w:asciiTheme="minorHAnsi" w:hAnsiTheme="minorHAnsi" w:cstheme="minorHAnsi"/>
                <w:sz w:val="16"/>
                <w:szCs w:val="16"/>
              </w:rPr>
              <w:t>13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CC65C59" w14:textId="16B6B718" w:rsidR="008F5D91" w:rsidRPr="008F5D91" w:rsidRDefault="008F5D91" w:rsidP="008F5D91">
            <w:pPr>
              <w:jc w:val="center"/>
              <w:rPr>
                <w:sz w:val="16"/>
                <w:szCs w:val="16"/>
              </w:rPr>
            </w:pPr>
            <w:r w:rsidRPr="001A3AFA">
              <w:rPr>
                <w:rFonts w:asciiTheme="minorHAnsi" w:hAnsiTheme="minorHAnsi" w:cstheme="minorHAnsi"/>
                <w:sz w:val="16"/>
                <w:szCs w:val="16"/>
              </w:rPr>
              <w:t>86.3</w:t>
            </w:r>
          </w:p>
        </w:tc>
        <w:tc>
          <w:tcPr>
            <w:tcW w:w="946" w:type="dxa"/>
            <w:tcBorders>
              <w:top w:val="nil"/>
              <w:left w:val="single" w:sz="8" w:space="0" w:color="FF0000"/>
              <w:bottom w:val="single" w:sz="4" w:space="0" w:color="auto"/>
              <w:right w:val="single" w:sz="4" w:space="0" w:color="auto"/>
            </w:tcBorders>
            <w:shd w:val="clear" w:color="auto" w:fill="auto"/>
            <w:vAlign w:val="center"/>
          </w:tcPr>
          <w:p w14:paraId="50D19FEB" w14:textId="7A9AD5A7" w:rsidR="008F5D91" w:rsidRPr="008F5D91" w:rsidRDefault="008F5D91" w:rsidP="008F5D91">
            <w:pPr>
              <w:jc w:val="center"/>
              <w:rPr>
                <w:sz w:val="16"/>
                <w:szCs w:val="16"/>
              </w:rPr>
            </w:pPr>
            <w:r w:rsidRPr="001A3AFA">
              <w:rPr>
                <w:rFonts w:asciiTheme="minorHAnsi" w:hAnsiTheme="minorHAnsi" w:cstheme="minorHAnsi"/>
                <w:sz w:val="16"/>
                <w:szCs w:val="16"/>
              </w:rPr>
              <w:t>93</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4F0CF31" w14:textId="210361E1" w:rsidR="008F5D91" w:rsidRPr="008F5D91" w:rsidRDefault="008F5D91" w:rsidP="008F5D91">
            <w:pPr>
              <w:jc w:val="center"/>
              <w:rPr>
                <w:sz w:val="16"/>
                <w:szCs w:val="16"/>
              </w:rPr>
            </w:pPr>
            <w:r w:rsidRPr="001A3AFA">
              <w:rPr>
                <w:rFonts w:asciiTheme="minorHAnsi" w:hAnsiTheme="minorHAnsi" w:cstheme="minorHAnsi"/>
                <w:sz w:val="16"/>
                <w:szCs w:val="16"/>
              </w:rPr>
              <w:t>273</w:t>
            </w:r>
          </w:p>
        </w:tc>
        <w:tc>
          <w:tcPr>
            <w:tcW w:w="992" w:type="dxa"/>
            <w:tcBorders>
              <w:top w:val="nil"/>
              <w:left w:val="single" w:sz="4" w:space="0" w:color="auto"/>
              <w:bottom w:val="single" w:sz="4" w:space="0" w:color="auto"/>
              <w:right w:val="single" w:sz="4" w:space="0" w:color="auto"/>
            </w:tcBorders>
            <w:shd w:val="clear" w:color="auto" w:fill="auto"/>
            <w:vAlign w:val="center"/>
          </w:tcPr>
          <w:p w14:paraId="754955F3" w14:textId="19CEB21B" w:rsidR="008F5D91" w:rsidRPr="008F5D91" w:rsidRDefault="008F5D91" w:rsidP="008F5D91">
            <w:pPr>
              <w:jc w:val="center"/>
              <w:rPr>
                <w:sz w:val="16"/>
                <w:szCs w:val="16"/>
              </w:rPr>
            </w:pPr>
            <w:r w:rsidRPr="001A3AFA">
              <w:rPr>
                <w:rFonts w:asciiTheme="minorHAnsi" w:hAnsiTheme="minorHAnsi" w:cstheme="minorHAnsi"/>
                <w:sz w:val="16"/>
                <w:szCs w:val="16"/>
              </w:rPr>
              <w:t>97</w:t>
            </w:r>
          </w:p>
        </w:tc>
        <w:tc>
          <w:tcPr>
            <w:tcW w:w="992" w:type="dxa"/>
            <w:gridSpan w:val="2"/>
            <w:tcBorders>
              <w:top w:val="nil"/>
              <w:left w:val="nil"/>
              <w:bottom w:val="single" w:sz="4" w:space="0" w:color="auto"/>
              <w:right w:val="single" w:sz="8" w:space="0" w:color="auto"/>
            </w:tcBorders>
            <w:shd w:val="clear" w:color="auto" w:fill="auto"/>
            <w:vAlign w:val="center"/>
          </w:tcPr>
          <w:p w14:paraId="1973529A" w14:textId="29938695" w:rsidR="008F5D91" w:rsidRPr="008F5D91" w:rsidRDefault="008F5D91" w:rsidP="008F5D91">
            <w:pPr>
              <w:jc w:val="center"/>
              <w:rPr>
                <w:sz w:val="16"/>
                <w:szCs w:val="16"/>
              </w:rPr>
            </w:pPr>
            <w:r w:rsidRPr="001A3AFA">
              <w:rPr>
                <w:rFonts w:asciiTheme="minorHAnsi" w:hAnsiTheme="minorHAnsi" w:cstheme="minorHAnsi"/>
                <w:sz w:val="16"/>
                <w:szCs w:val="16"/>
              </w:rPr>
              <w:t>362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349337" w14:textId="1B9ED4A1" w:rsidR="008F5D91" w:rsidRPr="008F5D91" w:rsidRDefault="008F5D91" w:rsidP="008F5D91">
            <w:pPr>
              <w:jc w:val="center"/>
              <w:rPr>
                <w:sz w:val="16"/>
                <w:szCs w:val="16"/>
              </w:rPr>
            </w:pPr>
            <w:r w:rsidRPr="001A3AFA">
              <w:rPr>
                <w:color w:val="000000"/>
                <w:sz w:val="16"/>
                <w:szCs w:val="16"/>
              </w:rPr>
              <w:t>19.1</w:t>
            </w:r>
          </w:p>
        </w:tc>
        <w:tc>
          <w:tcPr>
            <w:tcW w:w="1134" w:type="dxa"/>
            <w:gridSpan w:val="2"/>
            <w:vAlign w:val="center"/>
          </w:tcPr>
          <w:p w14:paraId="1400AACE" w14:textId="374FD771"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78A56431" w14:textId="0D08D150" w:rsidR="008F5D91" w:rsidRPr="008F5D91" w:rsidRDefault="008F5D91" w:rsidP="008F5D91">
            <w:pPr>
              <w:jc w:val="center"/>
              <w:rPr>
                <w:sz w:val="16"/>
                <w:szCs w:val="16"/>
              </w:rPr>
            </w:pPr>
            <w:r w:rsidRPr="001A3AFA">
              <w:rPr>
                <w:rFonts w:asciiTheme="minorHAnsi" w:hAnsiTheme="minorHAnsi" w:cstheme="minorHAnsi"/>
                <w:sz w:val="16"/>
                <w:szCs w:val="16"/>
              </w:rPr>
              <w:t>4.09</w:t>
            </w:r>
          </w:p>
        </w:tc>
        <w:tc>
          <w:tcPr>
            <w:tcW w:w="851" w:type="dxa"/>
            <w:gridSpan w:val="2"/>
            <w:vAlign w:val="center"/>
          </w:tcPr>
          <w:p w14:paraId="7C01B750" w14:textId="26529393"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546E8BF7" w14:textId="77777777" w:rsidR="008F5D91" w:rsidRPr="008F5D91" w:rsidRDefault="008F5D91" w:rsidP="008F5D91"/>
        </w:tc>
      </w:tr>
      <w:tr w:rsidR="008F5D91" w:rsidRPr="008F5D91" w14:paraId="5A31AF70" w14:textId="77777777" w:rsidTr="008F5D91">
        <w:trPr>
          <w:trHeight w:val="277"/>
        </w:trPr>
        <w:tc>
          <w:tcPr>
            <w:tcW w:w="992" w:type="dxa"/>
            <w:vAlign w:val="center"/>
          </w:tcPr>
          <w:p w14:paraId="00443588" w14:textId="77777777" w:rsidR="008F5D91" w:rsidRPr="008F5D91" w:rsidRDefault="008F5D91" w:rsidP="008F5D91">
            <w:pPr>
              <w:rPr>
                <w:sz w:val="14"/>
                <w:szCs w:val="14"/>
              </w:rPr>
            </w:pPr>
            <w:r w:rsidRPr="008F5D91">
              <w:rPr>
                <w:rFonts w:cs="Arial"/>
                <w:b/>
                <w:sz w:val="14"/>
                <w:szCs w:val="14"/>
              </w:rPr>
              <w:t>Rowan</w:t>
            </w:r>
          </w:p>
        </w:tc>
        <w:tc>
          <w:tcPr>
            <w:tcW w:w="567" w:type="dxa"/>
            <w:tcBorders>
              <w:top w:val="single" w:sz="4" w:space="0" w:color="auto"/>
              <w:left w:val="single" w:sz="4" w:space="0" w:color="auto"/>
              <w:bottom w:val="single" w:sz="4" w:space="0" w:color="auto"/>
              <w:right w:val="single" w:sz="4" w:space="0" w:color="auto"/>
            </w:tcBorders>
            <w:vAlign w:val="center"/>
          </w:tcPr>
          <w:p w14:paraId="48F43A01" w14:textId="77777777" w:rsidR="008F5D91" w:rsidRPr="0006665C" w:rsidRDefault="008F5D91" w:rsidP="008F5D91">
            <w:pPr>
              <w:jc w:val="center"/>
              <w:rPr>
                <w:rFonts w:asciiTheme="minorHAnsi" w:hAnsiTheme="minorHAnsi" w:cstheme="minorHAnsi"/>
                <w:bCs/>
                <w:sz w:val="14"/>
                <w:szCs w:val="14"/>
              </w:rPr>
            </w:pPr>
            <w:r w:rsidRPr="0006665C">
              <w:rPr>
                <w:rFonts w:asciiTheme="minorHAnsi" w:hAnsiTheme="minorHAnsi" w:cstheme="minorHAnsi"/>
                <w:bCs/>
                <w:sz w:val="14"/>
                <w:szCs w:val="14"/>
              </w:rPr>
              <w:t>61.3</w:t>
            </w:r>
          </w:p>
          <w:p w14:paraId="53C663BE" w14:textId="77777777" w:rsidR="008F5D91" w:rsidRPr="008F5D91" w:rsidRDefault="008F5D91" w:rsidP="008F5D91">
            <w:pPr>
              <w:jc w:val="cente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19EB27D" w14:textId="5C621CC4" w:rsidR="008F5D91" w:rsidRPr="008F5D91" w:rsidRDefault="008F5D91" w:rsidP="008F5D91">
            <w:pPr>
              <w:jc w:val="center"/>
              <w:rPr>
                <w:sz w:val="16"/>
                <w:szCs w:val="16"/>
              </w:rPr>
            </w:pPr>
            <w:r w:rsidRPr="0006665C">
              <w:rPr>
                <w:rFonts w:asciiTheme="minorHAnsi" w:hAnsiTheme="minorHAnsi" w:cstheme="minorHAnsi"/>
                <w:color w:val="000000"/>
                <w:sz w:val="14"/>
                <w:szCs w:val="14"/>
              </w:rPr>
              <w:t>2.26</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7CED58D9" w14:textId="3AF67454" w:rsidR="008F5D91" w:rsidRPr="008F5D91" w:rsidRDefault="008F5D91" w:rsidP="008F5D91">
            <w:pPr>
              <w:jc w:val="center"/>
              <w:rPr>
                <w:sz w:val="16"/>
                <w:szCs w:val="16"/>
              </w:rPr>
            </w:pPr>
            <w:r w:rsidRPr="0006665C">
              <w:rPr>
                <w:rFonts w:asciiTheme="minorHAnsi" w:hAnsiTheme="minorHAnsi" w:cstheme="minorHAnsi"/>
                <w:color w:val="000000"/>
                <w:sz w:val="14"/>
                <w:szCs w:val="14"/>
              </w:rPr>
              <w:t>20.16</w:t>
            </w:r>
          </w:p>
        </w:tc>
        <w:tc>
          <w:tcPr>
            <w:tcW w:w="567" w:type="dxa"/>
            <w:vAlign w:val="center"/>
          </w:tcPr>
          <w:p w14:paraId="42A91D95" w14:textId="1BD98E4A" w:rsidR="008F5D91" w:rsidRPr="008F5D91" w:rsidRDefault="008F5D91" w:rsidP="008F5D91">
            <w:pPr>
              <w:jc w:val="center"/>
              <w:rPr>
                <w:sz w:val="16"/>
                <w:szCs w:val="16"/>
              </w:rPr>
            </w:pPr>
            <w:r w:rsidRPr="0006665C">
              <w:rPr>
                <w:rFonts w:asciiTheme="minorHAnsi" w:hAnsiTheme="minorHAnsi" w:cstheme="minorHAnsi"/>
                <w:sz w:val="14"/>
                <w:szCs w:val="14"/>
              </w:rPr>
              <w:t>0.5</w:t>
            </w:r>
          </w:p>
        </w:tc>
        <w:tc>
          <w:tcPr>
            <w:tcW w:w="567" w:type="dxa"/>
            <w:vAlign w:val="center"/>
          </w:tcPr>
          <w:p w14:paraId="3876697B" w14:textId="04346336" w:rsidR="008F5D91" w:rsidRPr="008F5D91" w:rsidRDefault="008F5D91" w:rsidP="008F5D91">
            <w:pPr>
              <w:jc w:val="center"/>
              <w:rPr>
                <w:sz w:val="16"/>
                <w:szCs w:val="16"/>
              </w:rPr>
            </w:pPr>
            <w:r w:rsidRPr="0006665C">
              <w:rPr>
                <w:rFonts w:asciiTheme="minorHAnsi" w:hAnsiTheme="minorHAnsi" w:cstheme="minorHAnsi"/>
                <w:sz w:val="14"/>
                <w:szCs w:val="14"/>
              </w:rPr>
              <w:t>7.53</w:t>
            </w:r>
          </w:p>
        </w:tc>
        <w:tc>
          <w:tcPr>
            <w:tcW w:w="567" w:type="dxa"/>
            <w:vAlign w:val="center"/>
          </w:tcPr>
          <w:p w14:paraId="28C89994" w14:textId="68CEB62D" w:rsidR="008F5D91" w:rsidRPr="008F5D91" w:rsidRDefault="008F5D91" w:rsidP="008F5D91">
            <w:pPr>
              <w:jc w:val="center"/>
              <w:rPr>
                <w:sz w:val="16"/>
                <w:szCs w:val="16"/>
              </w:rPr>
            </w:pPr>
            <w:r>
              <w:rPr>
                <w:rFonts w:asciiTheme="minorHAnsi" w:hAnsiTheme="minorHAnsi" w:cstheme="minorHAnsi"/>
                <w:sz w:val="14"/>
                <w:szCs w:val="14"/>
              </w:rPr>
              <w:t>2.01</w:t>
            </w:r>
          </w:p>
        </w:tc>
        <w:tc>
          <w:tcPr>
            <w:tcW w:w="567" w:type="dxa"/>
            <w:vAlign w:val="center"/>
          </w:tcPr>
          <w:p w14:paraId="31B955D9" w14:textId="5D2FD8F4" w:rsidR="008F5D91" w:rsidRPr="008F5D91" w:rsidRDefault="008F5D91" w:rsidP="008F5D91">
            <w:pPr>
              <w:jc w:val="center"/>
              <w:rPr>
                <w:sz w:val="16"/>
                <w:szCs w:val="16"/>
              </w:rPr>
            </w:pPr>
            <w:r>
              <w:rPr>
                <w:rFonts w:asciiTheme="minorHAnsi" w:hAnsiTheme="minorHAnsi" w:cstheme="minorHAnsi"/>
                <w:sz w:val="14"/>
                <w:szCs w:val="14"/>
              </w:rPr>
              <w:t>37.44</w:t>
            </w:r>
          </w:p>
        </w:tc>
        <w:tc>
          <w:tcPr>
            <w:tcW w:w="567" w:type="dxa"/>
            <w:vAlign w:val="center"/>
          </w:tcPr>
          <w:p w14:paraId="51B2965C" w14:textId="0FA2E51B" w:rsidR="008F5D91" w:rsidRPr="008F5D91" w:rsidRDefault="008F5D91" w:rsidP="008F5D91">
            <w:pPr>
              <w:jc w:val="center"/>
              <w:rPr>
                <w:sz w:val="16"/>
                <w:szCs w:val="16"/>
              </w:rPr>
            </w:pPr>
            <w:r>
              <w:rPr>
                <w:rFonts w:asciiTheme="minorHAnsi" w:hAnsiTheme="minorHAnsi" w:cstheme="minorHAnsi"/>
                <w:sz w:val="14"/>
                <w:szCs w:val="14"/>
              </w:rPr>
              <w:t>11.95</w:t>
            </w:r>
          </w:p>
        </w:tc>
        <w:tc>
          <w:tcPr>
            <w:tcW w:w="567" w:type="dxa"/>
            <w:vAlign w:val="center"/>
          </w:tcPr>
          <w:p w14:paraId="2E1F2838" w14:textId="773BF5D3" w:rsidR="008F5D91" w:rsidRPr="008F5D91" w:rsidRDefault="008F5D91" w:rsidP="008F5D91">
            <w:pPr>
              <w:jc w:val="center"/>
              <w:rPr>
                <w:sz w:val="16"/>
                <w:szCs w:val="16"/>
              </w:rPr>
            </w:pPr>
            <w:r>
              <w:rPr>
                <w:rFonts w:asciiTheme="minorHAnsi" w:hAnsiTheme="minorHAnsi" w:cstheme="minorHAnsi"/>
                <w:sz w:val="14"/>
                <w:szCs w:val="14"/>
              </w:rPr>
              <w:t>61.34</w:t>
            </w:r>
          </w:p>
        </w:tc>
        <w:tc>
          <w:tcPr>
            <w:tcW w:w="567" w:type="dxa"/>
            <w:tcBorders>
              <w:left w:val="single" w:sz="4" w:space="0" w:color="auto"/>
              <w:right w:val="single" w:sz="4" w:space="0" w:color="auto"/>
            </w:tcBorders>
            <w:shd w:val="clear" w:color="auto" w:fill="auto"/>
            <w:vAlign w:val="center"/>
          </w:tcPr>
          <w:p w14:paraId="7C56C3A2" w14:textId="5252A89F" w:rsidR="008F5D91" w:rsidRPr="008F5D91" w:rsidRDefault="008F5D91" w:rsidP="008F5D91">
            <w:pPr>
              <w:jc w:val="center"/>
              <w:rPr>
                <w:sz w:val="16"/>
                <w:szCs w:val="16"/>
              </w:rPr>
            </w:pPr>
            <w:r w:rsidRPr="001A3AFA">
              <w:rPr>
                <w:rFonts w:asciiTheme="minorHAnsi" w:hAnsiTheme="minorHAnsi" w:cstheme="minorHAnsi"/>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79C0F25" w14:textId="481BB719" w:rsidR="008F5D91" w:rsidRPr="008F5D91" w:rsidRDefault="008F5D91" w:rsidP="008F5D91">
            <w:pPr>
              <w:jc w:val="center"/>
              <w:rPr>
                <w:sz w:val="16"/>
                <w:szCs w:val="16"/>
              </w:rPr>
            </w:pPr>
            <w:r w:rsidRPr="001A3AFA">
              <w:rPr>
                <w:rFonts w:asciiTheme="minorHAnsi" w:hAnsiTheme="minorHAnsi" w:cstheme="minorHAnsi"/>
                <w:sz w:val="16"/>
                <w:szCs w:val="16"/>
              </w:rPr>
              <w:t>89.1</w:t>
            </w:r>
          </w:p>
        </w:tc>
        <w:tc>
          <w:tcPr>
            <w:tcW w:w="946" w:type="dxa"/>
            <w:tcBorders>
              <w:top w:val="nil"/>
              <w:left w:val="single" w:sz="8" w:space="0" w:color="FF0000"/>
              <w:bottom w:val="single" w:sz="4" w:space="0" w:color="auto"/>
              <w:right w:val="single" w:sz="4" w:space="0" w:color="auto"/>
            </w:tcBorders>
            <w:shd w:val="clear" w:color="auto" w:fill="auto"/>
            <w:vAlign w:val="center"/>
          </w:tcPr>
          <w:p w14:paraId="28FDCA7F" w14:textId="6A4C2407" w:rsidR="008F5D91" w:rsidRPr="008F5D91" w:rsidRDefault="008F5D91" w:rsidP="008F5D91">
            <w:pPr>
              <w:jc w:val="center"/>
              <w:rPr>
                <w:sz w:val="16"/>
                <w:szCs w:val="16"/>
              </w:rPr>
            </w:pPr>
            <w:r w:rsidRPr="001A3AFA">
              <w:rPr>
                <w:rFonts w:asciiTheme="minorHAnsi" w:hAnsiTheme="minorHAnsi" w:cstheme="minorHAnsi"/>
                <w:sz w:val="16"/>
                <w:szCs w:val="16"/>
              </w:rPr>
              <w:t>105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B4E2BA0" w14:textId="060F1A9B" w:rsidR="008F5D91" w:rsidRPr="008F5D91" w:rsidRDefault="008F5D91" w:rsidP="008F5D91">
            <w:pPr>
              <w:jc w:val="center"/>
              <w:rPr>
                <w:bCs/>
                <w:sz w:val="16"/>
                <w:szCs w:val="16"/>
              </w:rPr>
            </w:pPr>
            <w:r w:rsidRPr="001A3AFA">
              <w:rPr>
                <w:rFonts w:asciiTheme="minorHAnsi" w:hAnsiTheme="minorHAnsi" w:cstheme="minorHAnsi"/>
                <w:sz w:val="16"/>
                <w:szCs w:val="16"/>
              </w:rPr>
              <w:t>270</w:t>
            </w:r>
          </w:p>
        </w:tc>
        <w:tc>
          <w:tcPr>
            <w:tcW w:w="992" w:type="dxa"/>
            <w:tcBorders>
              <w:top w:val="nil"/>
              <w:left w:val="single" w:sz="4" w:space="0" w:color="auto"/>
              <w:bottom w:val="single" w:sz="4" w:space="0" w:color="auto"/>
              <w:right w:val="single" w:sz="4" w:space="0" w:color="auto"/>
            </w:tcBorders>
            <w:shd w:val="clear" w:color="auto" w:fill="auto"/>
            <w:vAlign w:val="center"/>
          </w:tcPr>
          <w:p w14:paraId="70EC6985" w14:textId="0C7C5BAB"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38990FB3" w14:textId="19D55ACF" w:rsidR="008F5D91" w:rsidRPr="008F5D91" w:rsidRDefault="008F5D91" w:rsidP="008F5D91">
            <w:pPr>
              <w:jc w:val="center"/>
              <w:rPr>
                <w:sz w:val="16"/>
                <w:szCs w:val="16"/>
              </w:rPr>
            </w:pPr>
            <w:r w:rsidRPr="001A3AFA">
              <w:rPr>
                <w:rFonts w:asciiTheme="minorHAnsi" w:hAnsiTheme="minorHAnsi" w:cstheme="minorHAnsi"/>
                <w:sz w:val="16"/>
                <w:szCs w:val="16"/>
              </w:rPr>
              <w:t>276</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FC0D95" w14:textId="290966B5" w:rsidR="008F5D91" w:rsidRPr="008F5D91" w:rsidRDefault="008F5D91" w:rsidP="008F5D91">
            <w:pPr>
              <w:jc w:val="center"/>
              <w:rPr>
                <w:sz w:val="16"/>
                <w:szCs w:val="16"/>
              </w:rPr>
            </w:pPr>
            <w:r w:rsidRPr="001A3AFA">
              <w:rPr>
                <w:color w:val="000000"/>
                <w:sz w:val="16"/>
                <w:szCs w:val="16"/>
              </w:rPr>
              <w:t>23.3</w:t>
            </w:r>
          </w:p>
        </w:tc>
        <w:tc>
          <w:tcPr>
            <w:tcW w:w="1134" w:type="dxa"/>
            <w:gridSpan w:val="2"/>
            <w:vAlign w:val="center"/>
          </w:tcPr>
          <w:p w14:paraId="7AA1F8DF" w14:textId="68B5E75F"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32D58ADC" w14:textId="257A1B81" w:rsidR="008F5D91" w:rsidRPr="008F5D91" w:rsidRDefault="008F5D91" w:rsidP="008F5D91">
            <w:pPr>
              <w:jc w:val="center"/>
              <w:rPr>
                <w:sz w:val="16"/>
                <w:szCs w:val="16"/>
              </w:rPr>
            </w:pPr>
            <w:r w:rsidRPr="001A3AFA">
              <w:rPr>
                <w:rFonts w:asciiTheme="minorHAnsi" w:hAnsiTheme="minorHAnsi" w:cstheme="minorHAnsi"/>
                <w:sz w:val="16"/>
                <w:szCs w:val="16"/>
              </w:rPr>
              <w:t>4.23</w:t>
            </w:r>
          </w:p>
        </w:tc>
        <w:tc>
          <w:tcPr>
            <w:tcW w:w="851" w:type="dxa"/>
            <w:gridSpan w:val="2"/>
            <w:vAlign w:val="center"/>
          </w:tcPr>
          <w:p w14:paraId="453CD989" w14:textId="587DDE3B"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1BDF2240" w14:textId="4783D5A4" w:rsidR="008F5D91" w:rsidRPr="008F5D91" w:rsidRDefault="008F5D91" w:rsidP="008F5D91"/>
        </w:tc>
      </w:tr>
      <w:tr w:rsidR="008F5D91" w:rsidRPr="008F5D91" w14:paraId="06BAE5D6" w14:textId="77777777" w:rsidTr="008F5D91">
        <w:trPr>
          <w:trHeight w:val="233"/>
        </w:trPr>
        <w:tc>
          <w:tcPr>
            <w:tcW w:w="992" w:type="dxa"/>
            <w:vAlign w:val="center"/>
          </w:tcPr>
          <w:p w14:paraId="3F2452C0" w14:textId="77777777" w:rsidR="008F5D91" w:rsidRPr="008F5D91" w:rsidRDefault="008F5D91" w:rsidP="008F5D91">
            <w:pPr>
              <w:rPr>
                <w:rFonts w:cs="Arial"/>
                <w:b/>
                <w:sz w:val="14"/>
                <w:szCs w:val="14"/>
              </w:rPr>
            </w:pPr>
            <w:r w:rsidRPr="008F5D91">
              <w:rPr>
                <w:rFonts w:cs="Arial"/>
                <w:b/>
                <w:sz w:val="14"/>
                <w:szCs w:val="14"/>
              </w:rPr>
              <w:t>Sorrel</w:t>
            </w:r>
          </w:p>
          <w:p w14:paraId="6F875B46"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6C5903B" w14:textId="6FC36A60" w:rsidR="008F5D91" w:rsidRPr="008F5D91" w:rsidRDefault="008F5D91" w:rsidP="008F5D91">
            <w:pPr>
              <w:jc w:val="center"/>
            </w:pPr>
            <w:r w:rsidRPr="0006665C">
              <w:rPr>
                <w:rFonts w:asciiTheme="minorHAnsi" w:hAnsiTheme="minorHAnsi" w:cstheme="minorHAnsi"/>
                <w:bCs/>
                <w:sz w:val="14"/>
                <w:szCs w:val="14"/>
              </w:rPr>
              <w:t>42.9</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92B7A16" w14:textId="36D4E920" w:rsidR="008F5D91" w:rsidRPr="008F5D91" w:rsidRDefault="008F5D91" w:rsidP="008F5D91">
            <w:pPr>
              <w:jc w:val="center"/>
              <w:rPr>
                <w:sz w:val="16"/>
                <w:szCs w:val="16"/>
              </w:rPr>
            </w:pPr>
            <w:r w:rsidRPr="0006665C">
              <w:rPr>
                <w:rFonts w:asciiTheme="minorHAnsi" w:hAnsiTheme="minorHAnsi" w:cstheme="minorHAnsi"/>
                <w:color w:val="000000"/>
                <w:sz w:val="14"/>
                <w:szCs w:val="14"/>
              </w:rPr>
              <w:t>7.62</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543AEE64" w14:textId="21003B08" w:rsidR="008F5D91" w:rsidRPr="008F5D91" w:rsidRDefault="008F5D91" w:rsidP="008F5D91">
            <w:pPr>
              <w:jc w:val="center"/>
              <w:rPr>
                <w:sz w:val="16"/>
                <w:szCs w:val="16"/>
              </w:rPr>
            </w:pPr>
            <w:r w:rsidRPr="0006665C">
              <w:rPr>
                <w:rFonts w:asciiTheme="minorHAnsi" w:hAnsiTheme="minorHAnsi" w:cstheme="minorHAnsi"/>
                <w:color w:val="000000"/>
                <w:sz w:val="14"/>
                <w:szCs w:val="14"/>
              </w:rPr>
              <w:t>14.05</w:t>
            </w:r>
          </w:p>
        </w:tc>
        <w:tc>
          <w:tcPr>
            <w:tcW w:w="567" w:type="dxa"/>
            <w:vAlign w:val="center"/>
          </w:tcPr>
          <w:p w14:paraId="20E5638C" w14:textId="77777777" w:rsidR="008F5D91" w:rsidRPr="0006665C" w:rsidRDefault="008F5D91" w:rsidP="008F5D91">
            <w:pPr>
              <w:rPr>
                <w:rFonts w:asciiTheme="minorHAnsi" w:hAnsiTheme="minorHAnsi" w:cstheme="minorHAnsi"/>
                <w:sz w:val="14"/>
                <w:szCs w:val="14"/>
              </w:rPr>
            </w:pPr>
            <w:r w:rsidRPr="0006665C">
              <w:rPr>
                <w:rFonts w:asciiTheme="minorHAnsi" w:hAnsiTheme="minorHAnsi" w:cstheme="minorHAnsi"/>
                <w:sz w:val="14"/>
                <w:szCs w:val="14"/>
              </w:rPr>
              <w:t>2.7</w:t>
            </w:r>
          </w:p>
          <w:p w14:paraId="16F80A5E" w14:textId="1B28A9D5" w:rsidR="008F5D91" w:rsidRPr="008F5D91" w:rsidRDefault="008F5D91" w:rsidP="008F5D91">
            <w:pPr>
              <w:jc w:val="center"/>
              <w:rPr>
                <w:sz w:val="16"/>
                <w:szCs w:val="16"/>
              </w:rPr>
            </w:pPr>
            <w:r w:rsidRPr="0006665C">
              <w:rPr>
                <w:rFonts w:asciiTheme="minorHAnsi" w:hAnsiTheme="minorHAnsi" w:cstheme="minorHAnsi"/>
                <w:sz w:val="14"/>
                <w:szCs w:val="14"/>
              </w:rPr>
              <w:t>(1)</w:t>
            </w:r>
          </w:p>
        </w:tc>
        <w:tc>
          <w:tcPr>
            <w:tcW w:w="567" w:type="dxa"/>
            <w:vAlign w:val="center"/>
          </w:tcPr>
          <w:p w14:paraId="73D84CB0" w14:textId="02081E29" w:rsidR="008F5D91" w:rsidRPr="008F5D91" w:rsidRDefault="008F5D91" w:rsidP="008F5D91">
            <w:pPr>
              <w:jc w:val="center"/>
              <w:rPr>
                <w:sz w:val="16"/>
                <w:szCs w:val="16"/>
              </w:rPr>
            </w:pPr>
            <w:r w:rsidRPr="0006665C">
              <w:rPr>
                <w:rFonts w:asciiTheme="minorHAnsi" w:hAnsiTheme="minorHAnsi" w:cstheme="minorHAnsi"/>
                <w:sz w:val="14"/>
                <w:szCs w:val="14"/>
              </w:rPr>
              <w:t>3.40</w:t>
            </w:r>
          </w:p>
        </w:tc>
        <w:tc>
          <w:tcPr>
            <w:tcW w:w="567" w:type="dxa"/>
            <w:vAlign w:val="center"/>
          </w:tcPr>
          <w:p w14:paraId="2543E1C4" w14:textId="0C79ACD7" w:rsidR="008F5D91" w:rsidRPr="008F5D91" w:rsidRDefault="008F5D91" w:rsidP="008F5D91">
            <w:pPr>
              <w:jc w:val="center"/>
              <w:rPr>
                <w:sz w:val="16"/>
                <w:szCs w:val="16"/>
              </w:rPr>
            </w:pPr>
            <w:r>
              <w:rPr>
                <w:rFonts w:asciiTheme="minorHAnsi" w:hAnsiTheme="minorHAnsi" w:cstheme="minorHAnsi"/>
                <w:sz w:val="14"/>
                <w:szCs w:val="14"/>
              </w:rPr>
              <w:t>4.99</w:t>
            </w:r>
          </w:p>
        </w:tc>
        <w:tc>
          <w:tcPr>
            <w:tcW w:w="567" w:type="dxa"/>
            <w:vAlign w:val="center"/>
          </w:tcPr>
          <w:p w14:paraId="4C02FE63" w14:textId="32E87273" w:rsidR="008F5D91" w:rsidRPr="008F5D91" w:rsidRDefault="008F5D91" w:rsidP="008F5D91">
            <w:pPr>
              <w:jc w:val="center"/>
              <w:rPr>
                <w:sz w:val="16"/>
                <w:szCs w:val="16"/>
              </w:rPr>
            </w:pPr>
            <w:r>
              <w:rPr>
                <w:rFonts w:asciiTheme="minorHAnsi" w:hAnsiTheme="minorHAnsi" w:cstheme="minorHAnsi"/>
                <w:sz w:val="14"/>
                <w:szCs w:val="14"/>
              </w:rPr>
              <w:t>16.04</w:t>
            </w:r>
          </w:p>
        </w:tc>
        <w:tc>
          <w:tcPr>
            <w:tcW w:w="567" w:type="dxa"/>
            <w:vAlign w:val="center"/>
          </w:tcPr>
          <w:p w14:paraId="7FC4DF2A" w14:textId="1A7B750B" w:rsidR="008F5D91" w:rsidRPr="008F5D91" w:rsidRDefault="008F5D91" w:rsidP="008F5D91">
            <w:pPr>
              <w:jc w:val="center"/>
              <w:rPr>
                <w:sz w:val="16"/>
                <w:szCs w:val="16"/>
              </w:rPr>
            </w:pPr>
            <w:r>
              <w:rPr>
                <w:rFonts w:asciiTheme="minorHAnsi" w:hAnsiTheme="minorHAnsi" w:cstheme="minorHAnsi"/>
                <w:sz w:val="14"/>
                <w:szCs w:val="14"/>
              </w:rPr>
              <w:t>20.12</w:t>
            </w:r>
          </w:p>
        </w:tc>
        <w:tc>
          <w:tcPr>
            <w:tcW w:w="567" w:type="dxa"/>
            <w:vAlign w:val="center"/>
          </w:tcPr>
          <w:p w14:paraId="29E5FEF2" w14:textId="0D45F856" w:rsidR="008F5D91" w:rsidRPr="008F5D91" w:rsidRDefault="008F5D91" w:rsidP="008F5D91">
            <w:pPr>
              <w:jc w:val="center"/>
              <w:rPr>
                <w:sz w:val="16"/>
                <w:szCs w:val="16"/>
              </w:rPr>
            </w:pPr>
            <w:r>
              <w:rPr>
                <w:rFonts w:asciiTheme="minorHAnsi" w:hAnsiTheme="minorHAnsi" w:cstheme="minorHAnsi"/>
                <w:sz w:val="14"/>
                <w:szCs w:val="14"/>
              </w:rPr>
              <w:t>31.54</w:t>
            </w:r>
          </w:p>
        </w:tc>
        <w:tc>
          <w:tcPr>
            <w:tcW w:w="567" w:type="dxa"/>
            <w:tcBorders>
              <w:left w:val="single" w:sz="4" w:space="0" w:color="auto"/>
              <w:right w:val="single" w:sz="4" w:space="0" w:color="auto"/>
            </w:tcBorders>
            <w:shd w:val="clear" w:color="auto" w:fill="auto"/>
            <w:vAlign w:val="center"/>
          </w:tcPr>
          <w:p w14:paraId="777261BA" w14:textId="5054A218"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7A1C1846" w14:textId="59DB404E" w:rsidR="008F5D91" w:rsidRPr="008F5D91" w:rsidRDefault="008F5D91" w:rsidP="008F5D91">
            <w:pPr>
              <w:jc w:val="center"/>
              <w:rPr>
                <w:sz w:val="16"/>
                <w:szCs w:val="16"/>
              </w:rPr>
            </w:pPr>
            <w:r w:rsidRPr="001A3AFA">
              <w:rPr>
                <w:rFonts w:asciiTheme="minorHAnsi" w:hAnsiTheme="minorHAnsi" w:cstheme="minorHAnsi"/>
                <w:sz w:val="16"/>
                <w:szCs w:val="16"/>
              </w:rPr>
              <w:t>90.9</w:t>
            </w:r>
          </w:p>
        </w:tc>
        <w:tc>
          <w:tcPr>
            <w:tcW w:w="946" w:type="dxa"/>
            <w:tcBorders>
              <w:top w:val="nil"/>
              <w:left w:val="single" w:sz="8" w:space="0" w:color="FF0000"/>
              <w:bottom w:val="single" w:sz="4" w:space="0" w:color="auto"/>
              <w:right w:val="single" w:sz="4" w:space="0" w:color="auto"/>
            </w:tcBorders>
            <w:shd w:val="clear" w:color="auto" w:fill="auto"/>
            <w:vAlign w:val="center"/>
          </w:tcPr>
          <w:p w14:paraId="22DC3170" w14:textId="4B3EE0BA"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46160D6" w14:textId="46402B18" w:rsidR="008F5D91" w:rsidRPr="008F5D91" w:rsidRDefault="008F5D91" w:rsidP="008F5D91">
            <w:pPr>
              <w:jc w:val="center"/>
              <w:rPr>
                <w:sz w:val="16"/>
                <w:szCs w:val="16"/>
              </w:rPr>
            </w:pPr>
            <w:r w:rsidRPr="001A3AFA">
              <w:rPr>
                <w:rFonts w:asciiTheme="minorHAnsi" w:hAnsiTheme="minorHAnsi" w:cstheme="minorHAnsi"/>
                <w:sz w:val="16"/>
                <w:szCs w:val="16"/>
              </w:rPr>
              <w:t>126</w:t>
            </w:r>
          </w:p>
        </w:tc>
        <w:tc>
          <w:tcPr>
            <w:tcW w:w="992" w:type="dxa"/>
            <w:tcBorders>
              <w:top w:val="nil"/>
              <w:left w:val="single" w:sz="4" w:space="0" w:color="auto"/>
              <w:bottom w:val="single" w:sz="4" w:space="0" w:color="auto"/>
              <w:right w:val="single" w:sz="4" w:space="0" w:color="auto"/>
            </w:tcBorders>
            <w:shd w:val="clear" w:color="auto" w:fill="auto"/>
            <w:vAlign w:val="center"/>
          </w:tcPr>
          <w:p w14:paraId="56CCF910" w14:textId="26C2044C" w:rsidR="008F5D91" w:rsidRPr="008F5D91" w:rsidRDefault="008F5D91"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107BB674" w14:textId="7C2BA382" w:rsidR="008F5D91" w:rsidRPr="008F5D91" w:rsidRDefault="008F5D91" w:rsidP="008F5D91">
            <w:pPr>
              <w:jc w:val="center"/>
              <w:rPr>
                <w:sz w:val="16"/>
                <w:szCs w:val="16"/>
              </w:rPr>
            </w:pPr>
            <w:r w:rsidRPr="001A3AFA">
              <w:rPr>
                <w:rFonts w:asciiTheme="minorHAnsi" w:hAnsiTheme="minorHAnsi" w:cstheme="minorHAnsi"/>
                <w:sz w:val="16"/>
                <w:szCs w:val="16"/>
              </w:rPr>
              <w:t>147</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13393C" w14:textId="312CB281" w:rsidR="008F5D91" w:rsidRPr="008F5D91" w:rsidRDefault="008F5D91" w:rsidP="008F5D91">
            <w:pPr>
              <w:jc w:val="center"/>
              <w:rPr>
                <w:sz w:val="16"/>
                <w:szCs w:val="16"/>
              </w:rPr>
            </w:pPr>
            <w:r w:rsidRPr="001A3AFA">
              <w:rPr>
                <w:color w:val="000000"/>
                <w:sz w:val="16"/>
                <w:szCs w:val="16"/>
              </w:rPr>
              <w:t>20.9</w:t>
            </w:r>
          </w:p>
        </w:tc>
        <w:tc>
          <w:tcPr>
            <w:tcW w:w="1134" w:type="dxa"/>
            <w:gridSpan w:val="2"/>
            <w:vAlign w:val="center"/>
          </w:tcPr>
          <w:p w14:paraId="7D879C5E" w14:textId="1AC8D782"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5686BFCD" w14:textId="26004522" w:rsidR="008F5D91" w:rsidRPr="008F5D91" w:rsidRDefault="008F5D91" w:rsidP="008F5D91">
            <w:pPr>
              <w:jc w:val="center"/>
              <w:rPr>
                <w:sz w:val="16"/>
                <w:szCs w:val="16"/>
              </w:rPr>
            </w:pPr>
            <w:r w:rsidRPr="001A3AFA">
              <w:rPr>
                <w:rFonts w:asciiTheme="minorHAnsi" w:hAnsiTheme="minorHAnsi" w:cstheme="minorHAnsi"/>
                <w:sz w:val="16"/>
                <w:szCs w:val="16"/>
              </w:rPr>
              <w:t>3.78</w:t>
            </w:r>
          </w:p>
        </w:tc>
        <w:tc>
          <w:tcPr>
            <w:tcW w:w="851" w:type="dxa"/>
            <w:gridSpan w:val="2"/>
            <w:vAlign w:val="center"/>
          </w:tcPr>
          <w:p w14:paraId="0A790CD8" w14:textId="7368F7F3"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34F71A5B" w14:textId="77777777" w:rsidR="008F5D91" w:rsidRPr="008F5D91" w:rsidRDefault="008F5D91" w:rsidP="008F5D91"/>
        </w:tc>
      </w:tr>
      <w:tr w:rsidR="008F5D91" w:rsidRPr="008F5D91" w14:paraId="0021D580" w14:textId="77777777" w:rsidTr="008F5D91">
        <w:trPr>
          <w:trHeight w:val="258"/>
        </w:trPr>
        <w:tc>
          <w:tcPr>
            <w:tcW w:w="992" w:type="dxa"/>
            <w:vAlign w:val="center"/>
          </w:tcPr>
          <w:p w14:paraId="4B0FEEE0" w14:textId="77777777" w:rsidR="008F5D91" w:rsidRPr="008F5D91" w:rsidRDefault="008F5D91" w:rsidP="008F5D91">
            <w:pPr>
              <w:rPr>
                <w:rFonts w:cs="Arial"/>
                <w:b/>
                <w:sz w:val="14"/>
                <w:szCs w:val="14"/>
              </w:rPr>
            </w:pPr>
            <w:r w:rsidRPr="008F5D91">
              <w:rPr>
                <w:rFonts w:cs="Arial"/>
                <w:b/>
                <w:sz w:val="14"/>
                <w:szCs w:val="14"/>
              </w:rPr>
              <w:t>Campion</w:t>
            </w:r>
          </w:p>
          <w:p w14:paraId="3D4BE0B1" w14:textId="77777777" w:rsidR="008F5D91" w:rsidRPr="008F5D91" w:rsidRDefault="008F5D91"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22F7AD8F" w14:textId="1CFD13E0" w:rsidR="008F5D91" w:rsidRPr="008F5D91" w:rsidRDefault="008F5D91" w:rsidP="008F5D91">
            <w:pPr>
              <w:jc w:val="center"/>
            </w:pPr>
            <w:r w:rsidRPr="0006665C">
              <w:rPr>
                <w:rFonts w:asciiTheme="minorHAnsi" w:hAnsiTheme="minorHAnsi" w:cstheme="minorHAnsi"/>
                <w:bCs/>
                <w:sz w:val="14"/>
                <w:szCs w:val="14"/>
              </w:rPr>
              <w:t>33</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C2245C4" w14:textId="33F02FC0" w:rsidR="008F5D91" w:rsidRPr="008F5D91" w:rsidRDefault="008F5D91" w:rsidP="008F5D91">
            <w:pPr>
              <w:jc w:val="center"/>
              <w:rPr>
                <w:sz w:val="16"/>
                <w:szCs w:val="16"/>
              </w:rPr>
            </w:pPr>
            <w:r w:rsidRPr="0006665C">
              <w:rPr>
                <w:rFonts w:asciiTheme="minorHAnsi" w:hAnsiTheme="minorHAnsi" w:cstheme="minorHAnsi"/>
                <w:color w:val="000000"/>
                <w:sz w:val="14"/>
                <w:szCs w:val="14"/>
              </w:rPr>
              <w:t>1.30</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12CA16D3" w14:textId="20649525" w:rsidR="008F5D91" w:rsidRPr="008F5D91" w:rsidRDefault="008F5D91" w:rsidP="008F5D91">
            <w:pPr>
              <w:jc w:val="center"/>
              <w:rPr>
                <w:sz w:val="16"/>
                <w:szCs w:val="16"/>
              </w:rPr>
            </w:pPr>
            <w:r w:rsidRPr="0006665C">
              <w:rPr>
                <w:rFonts w:asciiTheme="minorHAnsi" w:hAnsiTheme="minorHAnsi" w:cstheme="minorHAnsi"/>
                <w:color w:val="000000"/>
                <w:sz w:val="14"/>
                <w:szCs w:val="14"/>
              </w:rPr>
              <w:t>0.6</w:t>
            </w:r>
          </w:p>
        </w:tc>
        <w:tc>
          <w:tcPr>
            <w:tcW w:w="567" w:type="dxa"/>
            <w:vAlign w:val="center"/>
          </w:tcPr>
          <w:p w14:paraId="1BE59C2C" w14:textId="4DBA6F5A" w:rsidR="008F5D91" w:rsidRPr="008F5D91" w:rsidRDefault="008F5D91" w:rsidP="008F5D91">
            <w:pPr>
              <w:jc w:val="center"/>
              <w:rPr>
                <w:sz w:val="16"/>
                <w:szCs w:val="16"/>
              </w:rPr>
            </w:pPr>
            <w:r w:rsidRPr="0006665C">
              <w:rPr>
                <w:rFonts w:asciiTheme="minorHAnsi" w:hAnsiTheme="minorHAnsi" w:cstheme="minorHAnsi"/>
                <w:sz w:val="14"/>
                <w:szCs w:val="14"/>
              </w:rPr>
              <w:t>4</w:t>
            </w:r>
          </w:p>
        </w:tc>
        <w:tc>
          <w:tcPr>
            <w:tcW w:w="567" w:type="dxa"/>
            <w:vAlign w:val="center"/>
          </w:tcPr>
          <w:p w14:paraId="6DDA6841" w14:textId="044EB168" w:rsidR="008F5D91" w:rsidRPr="008F5D91" w:rsidRDefault="008F5D91" w:rsidP="008F5D91">
            <w:pPr>
              <w:jc w:val="center"/>
              <w:rPr>
                <w:sz w:val="16"/>
                <w:szCs w:val="16"/>
              </w:rPr>
            </w:pPr>
            <w:r w:rsidRPr="0006665C">
              <w:rPr>
                <w:rFonts w:asciiTheme="minorHAnsi" w:hAnsiTheme="minorHAnsi" w:cstheme="minorHAnsi"/>
                <w:sz w:val="14"/>
                <w:szCs w:val="14"/>
              </w:rPr>
              <w:t>11.4</w:t>
            </w:r>
          </w:p>
        </w:tc>
        <w:tc>
          <w:tcPr>
            <w:tcW w:w="567" w:type="dxa"/>
            <w:vAlign w:val="center"/>
          </w:tcPr>
          <w:p w14:paraId="4FE29D2B" w14:textId="59F890DC" w:rsidR="008F5D91" w:rsidRPr="008F5D91" w:rsidRDefault="008F5D91" w:rsidP="008F5D91">
            <w:pPr>
              <w:jc w:val="center"/>
              <w:rPr>
                <w:sz w:val="16"/>
                <w:szCs w:val="16"/>
              </w:rPr>
            </w:pPr>
            <w:r>
              <w:rPr>
                <w:rFonts w:asciiTheme="minorHAnsi" w:hAnsiTheme="minorHAnsi" w:cstheme="minorHAnsi"/>
                <w:sz w:val="14"/>
                <w:szCs w:val="14"/>
              </w:rPr>
              <w:t>5.9</w:t>
            </w:r>
          </w:p>
        </w:tc>
        <w:tc>
          <w:tcPr>
            <w:tcW w:w="567" w:type="dxa"/>
            <w:vAlign w:val="center"/>
          </w:tcPr>
          <w:p w14:paraId="6EDE6A04" w14:textId="2FDA3CF6" w:rsidR="008F5D91" w:rsidRPr="008F5D91" w:rsidRDefault="008F5D91" w:rsidP="008F5D91">
            <w:pPr>
              <w:jc w:val="center"/>
              <w:rPr>
                <w:sz w:val="16"/>
                <w:szCs w:val="16"/>
              </w:rPr>
            </w:pPr>
            <w:r>
              <w:rPr>
                <w:rFonts w:asciiTheme="minorHAnsi" w:hAnsiTheme="minorHAnsi" w:cstheme="minorHAnsi"/>
                <w:sz w:val="14"/>
                <w:szCs w:val="14"/>
              </w:rPr>
              <w:t>26.48</w:t>
            </w:r>
          </w:p>
        </w:tc>
        <w:tc>
          <w:tcPr>
            <w:tcW w:w="567" w:type="dxa"/>
            <w:vAlign w:val="center"/>
          </w:tcPr>
          <w:p w14:paraId="3D9DAC98" w14:textId="62617891" w:rsidR="008F5D91" w:rsidRPr="008F5D91" w:rsidRDefault="008F5D91" w:rsidP="008F5D91">
            <w:pPr>
              <w:jc w:val="center"/>
              <w:rPr>
                <w:sz w:val="16"/>
                <w:szCs w:val="16"/>
              </w:rPr>
            </w:pPr>
            <w:r>
              <w:rPr>
                <w:rFonts w:asciiTheme="minorHAnsi" w:hAnsiTheme="minorHAnsi" w:cstheme="minorHAnsi"/>
                <w:sz w:val="14"/>
                <w:szCs w:val="14"/>
              </w:rPr>
              <w:t>14.78</w:t>
            </w:r>
          </w:p>
        </w:tc>
        <w:tc>
          <w:tcPr>
            <w:tcW w:w="567" w:type="dxa"/>
            <w:vAlign w:val="center"/>
          </w:tcPr>
          <w:p w14:paraId="65960493" w14:textId="505B2C4A" w:rsidR="008F5D91" w:rsidRPr="008F5D91" w:rsidRDefault="008F5D91" w:rsidP="008F5D91">
            <w:pPr>
              <w:jc w:val="center"/>
              <w:rPr>
                <w:sz w:val="16"/>
                <w:szCs w:val="16"/>
              </w:rPr>
            </w:pPr>
            <w:r>
              <w:rPr>
                <w:rFonts w:asciiTheme="minorHAnsi" w:hAnsiTheme="minorHAnsi" w:cstheme="minorHAnsi"/>
                <w:sz w:val="14"/>
                <w:szCs w:val="14"/>
              </w:rPr>
              <w:t>42.60</w:t>
            </w:r>
          </w:p>
        </w:tc>
        <w:tc>
          <w:tcPr>
            <w:tcW w:w="567" w:type="dxa"/>
            <w:tcBorders>
              <w:left w:val="single" w:sz="4" w:space="0" w:color="auto"/>
              <w:right w:val="single" w:sz="4" w:space="0" w:color="auto"/>
            </w:tcBorders>
            <w:shd w:val="clear" w:color="auto" w:fill="auto"/>
            <w:vAlign w:val="center"/>
          </w:tcPr>
          <w:p w14:paraId="473A759C" w14:textId="54BEF603"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28BEC554" w14:textId="3CF0B6D8" w:rsidR="008F5D91" w:rsidRPr="008F5D91" w:rsidRDefault="008F5D91" w:rsidP="008F5D91">
            <w:pPr>
              <w:jc w:val="center"/>
              <w:rPr>
                <w:sz w:val="16"/>
                <w:szCs w:val="16"/>
              </w:rPr>
            </w:pPr>
            <w:r w:rsidRPr="001A3AFA">
              <w:rPr>
                <w:rFonts w:asciiTheme="minorHAnsi" w:hAnsiTheme="minorHAnsi" w:cstheme="minorHAnsi"/>
                <w:sz w:val="16"/>
                <w:szCs w:val="16"/>
              </w:rPr>
              <w:t>95.7</w:t>
            </w:r>
          </w:p>
        </w:tc>
        <w:tc>
          <w:tcPr>
            <w:tcW w:w="946" w:type="dxa"/>
            <w:tcBorders>
              <w:top w:val="nil"/>
              <w:left w:val="single" w:sz="8" w:space="0" w:color="FF0000"/>
              <w:bottom w:val="single" w:sz="4" w:space="0" w:color="auto"/>
              <w:right w:val="single" w:sz="4" w:space="0" w:color="auto"/>
            </w:tcBorders>
            <w:shd w:val="clear" w:color="auto" w:fill="auto"/>
            <w:vAlign w:val="center"/>
          </w:tcPr>
          <w:p w14:paraId="39A4F152" w14:textId="79A34991" w:rsidR="008F5D91" w:rsidRPr="008F5D91" w:rsidRDefault="008F5D91" w:rsidP="008F5D91">
            <w:pPr>
              <w:jc w:val="center"/>
              <w:rPr>
                <w:sz w:val="16"/>
                <w:szCs w:val="16"/>
              </w:rPr>
            </w:pPr>
            <w:r w:rsidRPr="001A3AFA">
              <w:rPr>
                <w:rFonts w:asciiTheme="minorHAnsi" w:hAnsiTheme="minorHAnsi" w:cstheme="minorHAnsi"/>
                <w:sz w:val="16"/>
                <w:szCs w:val="16"/>
              </w:rPr>
              <w:t>223</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7CAAD69" w14:textId="084A3C5C" w:rsidR="008F5D91" w:rsidRPr="008F5D91" w:rsidRDefault="008F5D91" w:rsidP="008F5D91">
            <w:pPr>
              <w:jc w:val="center"/>
              <w:rPr>
                <w:sz w:val="16"/>
                <w:szCs w:val="16"/>
              </w:rPr>
            </w:pPr>
            <w:r w:rsidRPr="001A3AFA">
              <w:rPr>
                <w:rFonts w:asciiTheme="minorHAnsi" w:hAnsiTheme="minorHAnsi" w:cstheme="minorHAnsi"/>
                <w:sz w:val="16"/>
                <w:szCs w:val="16"/>
              </w:rPr>
              <w:t>330</w:t>
            </w:r>
          </w:p>
        </w:tc>
        <w:tc>
          <w:tcPr>
            <w:tcW w:w="992" w:type="dxa"/>
            <w:tcBorders>
              <w:top w:val="nil"/>
              <w:left w:val="single" w:sz="4" w:space="0" w:color="auto"/>
              <w:bottom w:val="single" w:sz="4" w:space="0" w:color="auto"/>
              <w:right w:val="single" w:sz="4" w:space="0" w:color="auto"/>
            </w:tcBorders>
            <w:shd w:val="clear" w:color="auto" w:fill="auto"/>
            <w:vAlign w:val="center"/>
          </w:tcPr>
          <w:p w14:paraId="056B47BA" w14:textId="22FA527E" w:rsidR="008F5D91" w:rsidRPr="008F5D91" w:rsidRDefault="008F5D91" w:rsidP="008F5D91">
            <w:pPr>
              <w:jc w:val="center"/>
              <w:rPr>
                <w:sz w:val="16"/>
                <w:szCs w:val="16"/>
              </w:rPr>
            </w:pPr>
            <w:r w:rsidRPr="001A3AFA">
              <w:rPr>
                <w:rFonts w:asciiTheme="minorHAnsi" w:hAnsiTheme="minorHAnsi" w:cstheme="minorHAnsi"/>
                <w:sz w:val="16"/>
                <w:szCs w:val="16"/>
              </w:rPr>
              <w:t>200</w:t>
            </w:r>
          </w:p>
        </w:tc>
        <w:tc>
          <w:tcPr>
            <w:tcW w:w="992" w:type="dxa"/>
            <w:gridSpan w:val="2"/>
            <w:tcBorders>
              <w:top w:val="nil"/>
              <w:left w:val="nil"/>
              <w:bottom w:val="single" w:sz="4" w:space="0" w:color="auto"/>
              <w:right w:val="single" w:sz="8" w:space="0" w:color="auto"/>
            </w:tcBorders>
            <w:shd w:val="clear" w:color="auto" w:fill="auto"/>
            <w:vAlign w:val="center"/>
          </w:tcPr>
          <w:p w14:paraId="7FAB4EFB" w14:textId="783B60AB" w:rsidR="008F5D91" w:rsidRPr="008F5D91" w:rsidRDefault="008F5D91" w:rsidP="008F5D91">
            <w:pPr>
              <w:jc w:val="center"/>
              <w:rPr>
                <w:sz w:val="16"/>
                <w:szCs w:val="16"/>
              </w:rPr>
            </w:pPr>
            <w:r w:rsidRPr="001A3AFA">
              <w:rPr>
                <w:rFonts w:asciiTheme="minorHAnsi" w:hAnsiTheme="minorHAnsi" w:cstheme="minorHAnsi"/>
                <w:sz w:val="16"/>
                <w:szCs w:val="16"/>
              </w:rPr>
              <w:t>194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01FE06" w14:textId="18F88978" w:rsidR="008F5D91" w:rsidRPr="008F5D91" w:rsidRDefault="008F5D91" w:rsidP="008F5D91">
            <w:pPr>
              <w:jc w:val="center"/>
              <w:rPr>
                <w:sz w:val="16"/>
                <w:szCs w:val="16"/>
              </w:rPr>
            </w:pPr>
            <w:r w:rsidRPr="001A3AFA">
              <w:rPr>
                <w:color w:val="000000"/>
                <w:sz w:val="16"/>
                <w:szCs w:val="16"/>
              </w:rPr>
              <w:t>47.2</w:t>
            </w:r>
          </w:p>
        </w:tc>
        <w:tc>
          <w:tcPr>
            <w:tcW w:w="1134" w:type="dxa"/>
            <w:gridSpan w:val="2"/>
            <w:vAlign w:val="center"/>
          </w:tcPr>
          <w:p w14:paraId="697B1C58" w14:textId="11BE7220"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32FB58F3" w14:textId="522CEB93" w:rsidR="008F5D91" w:rsidRPr="008F5D91" w:rsidRDefault="008F5D91" w:rsidP="008F5D91">
            <w:pPr>
              <w:jc w:val="center"/>
              <w:rPr>
                <w:sz w:val="16"/>
                <w:szCs w:val="16"/>
              </w:rPr>
            </w:pPr>
            <w:r w:rsidRPr="001A3AFA">
              <w:rPr>
                <w:rFonts w:asciiTheme="minorHAnsi" w:hAnsiTheme="minorHAnsi" w:cstheme="minorHAnsi"/>
                <w:sz w:val="16"/>
                <w:szCs w:val="16"/>
              </w:rPr>
              <w:t>5.00</w:t>
            </w:r>
          </w:p>
        </w:tc>
        <w:tc>
          <w:tcPr>
            <w:tcW w:w="851" w:type="dxa"/>
            <w:gridSpan w:val="2"/>
            <w:vAlign w:val="center"/>
          </w:tcPr>
          <w:p w14:paraId="6F903B37" w14:textId="205637DA"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92D050"/>
          </w:tcPr>
          <w:p w14:paraId="2F8AEFE4" w14:textId="77777777" w:rsidR="008F5D91" w:rsidRPr="008F5D91" w:rsidRDefault="008F5D91" w:rsidP="008F5D91"/>
        </w:tc>
      </w:tr>
      <w:tr w:rsidR="00695217" w:rsidRPr="008F5D91" w14:paraId="06DDDA0B" w14:textId="77777777" w:rsidTr="009D12E1">
        <w:trPr>
          <w:trHeight w:val="258"/>
        </w:trPr>
        <w:tc>
          <w:tcPr>
            <w:tcW w:w="992" w:type="dxa"/>
            <w:vAlign w:val="center"/>
          </w:tcPr>
          <w:p w14:paraId="2D08308B" w14:textId="77777777" w:rsidR="00695217" w:rsidRPr="008F5D91" w:rsidRDefault="00695217" w:rsidP="008F5D91">
            <w:pPr>
              <w:rPr>
                <w:rFonts w:cs="Arial"/>
                <w:b/>
                <w:sz w:val="14"/>
                <w:szCs w:val="14"/>
              </w:rPr>
            </w:pPr>
            <w:r w:rsidRPr="008F5D91">
              <w:rPr>
                <w:rFonts w:cs="Arial"/>
                <w:b/>
                <w:sz w:val="14"/>
                <w:szCs w:val="14"/>
              </w:rPr>
              <w:t>Donnington</w:t>
            </w:r>
          </w:p>
          <w:p w14:paraId="2E3B224F" w14:textId="77777777" w:rsidR="00695217" w:rsidRPr="008F5D91" w:rsidRDefault="00695217" w:rsidP="008F5D91">
            <w:pPr>
              <w:rPr>
                <w:sz w:val="14"/>
                <w:szCs w:val="14"/>
              </w:rPr>
            </w:pPr>
          </w:p>
        </w:tc>
        <w:tc>
          <w:tcPr>
            <w:tcW w:w="567" w:type="dxa"/>
            <w:vMerge w:val="restart"/>
            <w:tcBorders>
              <w:top w:val="single" w:sz="4" w:space="0" w:color="auto"/>
              <w:left w:val="single" w:sz="4" w:space="0" w:color="auto"/>
              <w:right w:val="single" w:sz="4" w:space="0" w:color="auto"/>
            </w:tcBorders>
            <w:shd w:val="clear" w:color="auto" w:fill="auto"/>
            <w:vAlign w:val="center"/>
          </w:tcPr>
          <w:p w14:paraId="2DA00273" w14:textId="26A96AAF" w:rsidR="00695217" w:rsidRPr="008F5D91" w:rsidRDefault="00695217" w:rsidP="008F5D91">
            <w:pPr>
              <w:jc w:val="center"/>
              <w:rPr>
                <w:sz w:val="16"/>
                <w:szCs w:val="16"/>
              </w:rPr>
            </w:pPr>
            <w:r w:rsidRPr="2454EA9B">
              <w:rPr>
                <w:rFonts w:asciiTheme="minorHAnsi" w:hAnsiTheme="minorHAnsi" w:cstheme="minorBidi"/>
                <w:sz w:val="14"/>
                <w:szCs w:val="14"/>
              </w:rPr>
              <w:t>64.3</w:t>
            </w:r>
          </w:p>
        </w:tc>
        <w:tc>
          <w:tcPr>
            <w:tcW w:w="1134" w:type="dxa"/>
            <w:gridSpan w:val="2"/>
            <w:vMerge w:val="restart"/>
            <w:tcBorders>
              <w:top w:val="single" w:sz="4" w:space="0" w:color="auto"/>
              <w:left w:val="nil"/>
              <w:right w:val="single" w:sz="4" w:space="0" w:color="auto"/>
            </w:tcBorders>
            <w:shd w:val="clear" w:color="auto" w:fill="FFFFFF" w:themeFill="background1"/>
            <w:vAlign w:val="center"/>
          </w:tcPr>
          <w:p w14:paraId="6E8AAFC5" w14:textId="73062340" w:rsidR="00695217" w:rsidRPr="00695217" w:rsidRDefault="00695217" w:rsidP="008F5D91">
            <w:pPr>
              <w:jc w:val="center"/>
              <w:rPr>
                <w:sz w:val="14"/>
                <w:szCs w:val="14"/>
              </w:rPr>
            </w:pPr>
            <w:r w:rsidRPr="00695217">
              <w:rPr>
                <w:sz w:val="14"/>
                <w:szCs w:val="14"/>
              </w:rPr>
              <w:t>13.2</w:t>
            </w:r>
          </w:p>
        </w:tc>
        <w:tc>
          <w:tcPr>
            <w:tcW w:w="567" w:type="dxa"/>
            <w:vMerge w:val="restart"/>
            <w:vAlign w:val="center"/>
          </w:tcPr>
          <w:p w14:paraId="4AF979FD" w14:textId="77777777" w:rsidR="00695217" w:rsidRPr="0006665C" w:rsidRDefault="00695217" w:rsidP="008F5D91">
            <w:pPr>
              <w:rPr>
                <w:rFonts w:asciiTheme="minorHAnsi" w:hAnsiTheme="minorHAnsi" w:cstheme="minorHAnsi"/>
                <w:sz w:val="14"/>
                <w:szCs w:val="14"/>
              </w:rPr>
            </w:pPr>
            <w:r w:rsidRPr="0006665C">
              <w:rPr>
                <w:rFonts w:asciiTheme="minorHAnsi" w:hAnsiTheme="minorHAnsi" w:cstheme="minorHAnsi"/>
                <w:sz w:val="14"/>
                <w:szCs w:val="14"/>
              </w:rPr>
              <w:t>2.4</w:t>
            </w:r>
          </w:p>
          <w:p w14:paraId="6044B6E9" w14:textId="5FC9B0E1" w:rsidR="00695217" w:rsidRPr="008F5D91" w:rsidRDefault="00695217" w:rsidP="008F5D91">
            <w:pPr>
              <w:jc w:val="center"/>
              <w:rPr>
                <w:sz w:val="16"/>
                <w:szCs w:val="16"/>
              </w:rPr>
            </w:pPr>
            <w:r w:rsidRPr="0006665C">
              <w:rPr>
                <w:rFonts w:asciiTheme="minorHAnsi" w:hAnsiTheme="minorHAnsi" w:cstheme="minorHAnsi"/>
                <w:sz w:val="14"/>
                <w:szCs w:val="14"/>
              </w:rPr>
              <w:t>(1)</w:t>
            </w:r>
          </w:p>
        </w:tc>
        <w:tc>
          <w:tcPr>
            <w:tcW w:w="567" w:type="dxa"/>
            <w:vMerge w:val="restart"/>
            <w:vAlign w:val="center"/>
          </w:tcPr>
          <w:p w14:paraId="59860908" w14:textId="57939D00" w:rsidR="00695217" w:rsidRPr="008F5D91" w:rsidRDefault="00695217" w:rsidP="008F5D91">
            <w:pPr>
              <w:jc w:val="center"/>
              <w:rPr>
                <w:sz w:val="16"/>
                <w:szCs w:val="16"/>
              </w:rPr>
            </w:pPr>
            <w:r w:rsidRPr="0006665C">
              <w:rPr>
                <w:rFonts w:asciiTheme="minorHAnsi" w:hAnsiTheme="minorHAnsi" w:cstheme="minorHAnsi"/>
                <w:sz w:val="14"/>
                <w:szCs w:val="14"/>
              </w:rPr>
              <w:t>2.6</w:t>
            </w:r>
          </w:p>
        </w:tc>
        <w:tc>
          <w:tcPr>
            <w:tcW w:w="567" w:type="dxa"/>
            <w:vMerge w:val="restart"/>
            <w:vAlign w:val="center"/>
          </w:tcPr>
          <w:p w14:paraId="169CE45F" w14:textId="1A84DA99" w:rsidR="00695217" w:rsidRPr="008F5D91" w:rsidRDefault="00695217" w:rsidP="008F5D91">
            <w:pPr>
              <w:jc w:val="center"/>
              <w:rPr>
                <w:sz w:val="16"/>
                <w:szCs w:val="16"/>
              </w:rPr>
            </w:pPr>
            <w:r>
              <w:rPr>
                <w:rFonts w:asciiTheme="minorHAnsi" w:hAnsiTheme="minorHAnsi" w:cstheme="minorHAnsi"/>
                <w:sz w:val="14"/>
                <w:szCs w:val="14"/>
              </w:rPr>
              <w:t>7.35</w:t>
            </w:r>
          </w:p>
        </w:tc>
        <w:tc>
          <w:tcPr>
            <w:tcW w:w="567" w:type="dxa"/>
            <w:vMerge w:val="restart"/>
            <w:vAlign w:val="center"/>
          </w:tcPr>
          <w:p w14:paraId="06156A7A" w14:textId="3966F20F" w:rsidR="00695217" w:rsidRPr="008F5D91" w:rsidRDefault="00695217" w:rsidP="008F5D91">
            <w:pPr>
              <w:jc w:val="center"/>
              <w:rPr>
                <w:sz w:val="16"/>
                <w:szCs w:val="16"/>
              </w:rPr>
            </w:pPr>
            <w:r>
              <w:rPr>
                <w:rFonts w:asciiTheme="minorHAnsi" w:hAnsiTheme="minorHAnsi" w:cstheme="minorHAnsi"/>
                <w:sz w:val="14"/>
                <w:szCs w:val="14"/>
              </w:rPr>
              <w:t>8.86</w:t>
            </w:r>
          </w:p>
        </w:tc>
        <w:tc>
          <w:tcPr>
            <w:tcW w:w="567" w:type="dxa"/>
            <w:vMerge w:val="restart"/>
            <w:vAlign w:val="center"/>
          </w:tcPr>
          <w:p w14:paraId="3D382174" w14:textId="3D610DB4" w:rsidR="00695217" w:rsidRPr="008F5D91" w:rsidRDefault="00695217" w:rsidP="008F5D91">
            <w:pPr>
              <w:jc w:val="center"/>
              <w:rPr>
                <w:sz w:val="16"/>
                <w:szCs w:val="16"/>
              </w:rPr>
            </w:pPr>
            <w:r>
              <w:rPr>
                <w:rFonts w:asciiTheme="minorHAnsi" w:hAnsiTheme="minorHAnsi" w:cstheme="minorHAnsi"/>
                <w:sz w:val="14"/>
                <w:szCs w:val="14"/>
              </w:rPr>
              <w:t>33.45</w:t>
            </w:r>
          </w:p>
        </w:tc>
        <w:tc>
          <w:tcPr>
            <w:tcW w:w="567" w:type="dxa"/>
            <w:vMerge w:val="restart"/>
            <w:vAlign w:val="center"/>
          </w:tcPr>
          <w:p w14:paraId="7EA27361" w14:textId="4F578D94" w:rsidR="00695217" w:rsidRPr="008F5D91" w:rsidRDefault="00695217" w:rsidP="008F5D91">
            <w:pPr>
              <w:jc w:val="center"/>
              <w:rPr>
                <w:sz w:val="16"/>
                <w:szCs w:val="16"/>
              </w:rPr>
            </w:pPr>
            <w:r>
              <w:rPr>
                <w:rFonts w:asciiTheme="minorHAnsi" w:hAnsiTheme="minorHAnsi" w:cstheme="minorHAnsi"/>
                <w:sz w:val="14"/>
                <w:szCs w:val="14"/>
              </w:rPr>
              <w:t>43.35</w:t>
            </w:r>
          </w:p>
        </w:tc>
        <w:tc>
          <w:tcPr>
            <w:tcW w:w="567" w:type="dxa"/>
            <w:tcBorders>
              <w:left w:val="single" w:sz="4" w:space="0" w:color="auto"/>
              <w:right w:val="single" w:sz="4" w:space="0" w:color="auto"/>
            </w:tcBorders>
            <w:shd w:val="clear" w:color="auto" w:fill="auto"/>
            <w:vAlign w:val="center"/>
          </w:tcPr>
          <w:p w14:paraId="39313EC2" w14:textId="6CDF42C6"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1416F52" w14:textId="4C11A83B" w:rsidR="00695217" w:rsidRPr="008F5D91" w:rsidRDefault="00695217" w:rsidP="008F5D91">
            <w:pPr>
              <w:jc w:val="center"/>
              <w:rPr>
                <w:sz w:val="16"/>
                <w:szCs w:val="16"/>
              </w:rPr>
            </w:pPr>
            <w:r w:rsidRPr="001A3AFA">
              <w:rPr>
                <w:rFonts w:asciiTheme="minorHAnsi" w:hAnsiTheme="minorHAnsi" w:cstheme="minorHAnsi"/>
                <w:sz w:val="16"/>
                <w:szCs w:val="16"/>
              </w:rPr>
              <w:t>85.5</w:t>
            </w:r>
          </w:p>
        </w:tc>
        <w:tc>
          <w:tcPr>
            <w:tcW w:w="946" w:type="dxa"/>
            <w:tcBorders>
              <w:top w:val="nil"/>
              <w:left w:val="single" w:sz="8" w:space="0" w:color="FF0000"/>
              <w:bottom w:val="single" w:sz="4" w:space="0" w:color="auto"/>
              <w:right w:val="single" w:sz="4" w:space="0" w:color="auto"/>
            </w:tcBorders>
            <w:shd w:val="clear" w:color="auto" w:fill="auto"/>
            <w:vAlign w:val="center"/>
          </w:tcPr>
          <w:p w14:paraId="36586446" w14:textId="5C6FB47A" w:rsidR="00695217" w:rsidRPr="008F5D91" w:rsidRDefault="00695217" w:rsidP="008F5D91">
            <w:pPr>
              <w:jc w:val="center"/>
              <w:rPr>
                <w:sz w:val="16"/>
                <w:szCs w:val="16"/>
              </w:rPr>
            </w:pPr>
            <w:r w:rsidRPr="001A3AFA">
              <w:rPr>
                <w:rFonts w:asciiTheme="minorHAnsi" w:hAnsiTheme="minorHAnsi" w:cstheme="minorHAnsi"/>
                <w:sz w:val="16"/>
                <w:szCs w:val="16"/>
              </w:rPr>
              <w:t>99</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80B8FD8" w14:textId="446B8C61" w:rsidR="00695217" w:rsidRPr="008F5D91" w:rsidRDefault="00695217" w:rsidP="008F5D91">
            <w:pPr>
              <w:jc w:val="center"/>
              <w:rPr>
                <w:sz w:val="16"/>
                <w:szCs w:val="16"/>
              </w:rPr>
            </w:pPr>
            <w:r w:rsidRPr="001A3AFA">
              <w:rPr>
                <w:rFonts w:asciiTheme="minorHAnsi" w:hAnsiTheme="minorHAnsi" w:cstheme="minorHAnsi"/>
                <w:sz w:val="16"/>
                <w:szCs w:val="16"/>
              </w:rPr>
              <w:t>95</w:t>
            </w:r>
          </w:p>
        </w:tc>
        <w:tc>
          <w:tcPr>
            <w:tcW w:w="992" w:type="dxa"/>
            <w:tcBorders>
              <w:top w:val="nil"/>
              <w:left w:val="single" w:sz="4" w:space="0" w:color="auto"/>
              <w:bottom w:val="single" w:sz="4" w:space="0" w:color="auto"/>
              <w:right w:val="single" w:sz="4" w:space="0" w:color="auto"/>
            </w:tcBorders>
            <w:shd w:val="clear" w:color="auto" w:fill="auto"/>
            <w:vAlign w:val="center"/>
          </w:tcPr>
          <w:p w14:paraId="6E9A3712" w14:textId="6CF539D4" w:rsidR="00695217" w:rsidRPr="008F5D91" w:rsidRDefault="00695217" w:rsidP="008F5D91">
            <w:pPr>
              <w:jc w:val="center"/>
              <w:rPr>
                <w:sz w:val="16"/>
                <w:szCs w:val="16"/>
              </w:rPr>
            </w:pPr>
            <w:r w:rsidRPr="001A3AFA">
              <w:rPr>
                <w:rFonts w:asciiTheme="minorHAnsi" w:hAnsiTheme="minorHAnsi" w:cstheme="minorHAnsi"/>
                <w:sz w:val="16"/>
                <w:szCs w:val="16"/>
              </w:rPr>
              <w:t>149</w:t>
            </w:r>
          </w:p>
        </w:tc>
        <w:tc>
          <w:tcPr>
            <w:tcW w:w="992" w:type="dxa"/>
            <w:gridSpan w:val="2"/>
            <w:tcBorders>
              <w:top w:val="nil"/>
              <w:left w:val="nil"/>
              <w:bottom w:val="single" w:sz="4" w:space="0" w:color="auto"/>
              <w:right w:val="single" w:sz="8" w:space="0" w:color="auto"/>
            </w:tcBorders>
            <w:shd w:val="clear" w:color="auto" w:fill="auto"/>
            <w:vAlign w:val="center"/>
          </w:tcPr>
          <w:p w14:paraId="2D3F9312" w14:textId="16B87CFE" w:rsidR="00695217" w:rsidRPr="008F5D91" w:rsidRDefault="00695217" w:rsidP="008F5D91">
            <w:pPr>
              <w:jc w:val="center"/>
              <w:rPr>
                <w:sz w:val="16"/>
                <w:szCs w:val="16"/>
              </w:rPr>
            </w:pPr>
            <w:r w:rsidRPr="001A3AFA">
              <w:rPr>
                <w:rFonts w:asciiTheme="minorHAnsi" w:hAnsiTheme="minorHAnsi" w:cstheme="minorHAnsi"/>
                <w:sz w:val="16"/>
                <w:szCs w:val="16"/>
              </w:rPr>
              <w:t>101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F9D1CF" w14:textId="3E9FE33B" w:rsidR="00695217" w:rsidRPr="008F5D91" w:rsidRDefault="00695217" w:rsidP="008F5D91">
            <w:pPr>
              <w:jc w:val="center"/>
              <w:rPr>
                <w:sz w:val="16"/>
                <w:szCs w:val="16"/>
              </w:rPr>
            </w:pPr>
            <w:r w:rsidRPr="001A3AFA">
              <w:rPr>
                <w:color w:val="000000"/>
                <w:sz w:val="16"/>
                <w:szCs w:val="16"/>
              </w:rPr>
              <w:t>7.0</w:t>
            </w:r>
          </w:p>
        </w:tc>
        <w:tc>
          <w:tcPr>
            <w:tcW w:w="1134" w:type="dxa"/>
            <w:gridSpan w:val="2"/>
            <w:vAlign w:val="center"/>
          </w:tcPr>
          <w:p w14:paraId="5CF2DBD9" w14:textId="16DD28CD"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992" w:type="dxa"/>
            <w:vMerge w:val="restart"/>
            <w:vAlign w:val="center"/>
          </w:tcPr>
          <w:p w14:paraId="6BE8F22A" w14:textId="3D72F632" w:rsidR="00695217" w:rsidRPr="008F5D91" w:rsidRDefault="00695217" w:rsidP="008F5D91">
            <w:pPr>
              <w:jc w:val="center"/>
              <w:rPr>
                <w:sz w:val="16"/>
                <w:szCs w:val="16"/>
              </w:rPr>
            </w:pPr>
            <w:r w:rsidRPr="001A3AFA">
              <w:rPr>
                <w:rFonts w:asciiTheme="minorHAnsi" w:hAnsiTheme="minorHAnsi" w:cstheme="minorHAnsi"/>
                <w:sz w:val="16"/>
                <w:szCs w:val="16"/>
              </w:rPr>
              <w:t>4.60</w:t>
            </w:r>
          </w:p>
        </w:tc>
        <w:tc>
          <w:tcPr>
            <w:tcW w:w="851" w:type="dxa"/>
            <w:gridSpan w:val="2"/>
            <w:vAlign w:val="center"/>
          </w:tcPr>
          <w:p w14:paraId="629F2965" w14:textId="7E5BBF11"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2614CBDE" w14:textId="77777777" w:rsidR="00695217" w:rsidRPr="008F5D91" w:rsidRDefault="00695217" w:rsidP="008F5D91">
            <w:pPr>
              <w:rPr>
                <w:sz w:val="16"/>
                <w:szCs w:val="16"/>
              </w:rPr>
            </w:pPr>
          </w:p>
        </w:tc>
      </w:tr>
      <w:tr w:rsidR="00695217" w:rsidRPr="008F5D91" w14:paraId="212C47C4" w14:textId="77777777" w:rsidTr="009D12E1">
        <w:trPr>
          <w:trHeight w:val="258"/>
        </w:trPr>
        <w:tc>
          <w:tcPr>
            <w:tcW w:w="992" w:type="dxa"/>
            <w:vAlign w:val="center"/>
          </w:tcPr>
          <w:p w14:paraId="08029C09" w14:textId="77777777" w:rsidR="00695217" w:rsidRPr="008F5D91" w:rsidRDefault="00695217" w:rsidP="008F5D91">
            <w:pPr>
              <w:rPr>
                <w:rFonts w:cs="Arial"/>
                <w:b/>
                <w:sz w:val="14"/>
                <w:szCs w:val="14"/>
              </w:rPr>
            </w:pPr>
            <w:r w:rsidRPr="008F5D91">
              <w:rPr>
                <w:rFonts w:cs="Arial"/>
                <w:b/>
                <w:sz w:val="14"/>
                <w:szCs w:val="14"/>
              </w:rPr>
              <w:t>Highclere</w:t>
            </w:r>
          </w:p>
          <w:p w14:paraId="6728B60C" w14:textId="77777777" w:rsidR="00695217" w:rsidRPr="008F5D91" w:rsidRDefault="00695217" w:rsidP="008F5D91">
            <w:pPr>
              <w:rPr>
                <w:sz w:val="14"/>
                <w:szCs w:val="14"/>
              </w:rPr>
            </w:pPr>
          </w:p>
        </w:tc>
        <w:tc>
          <w:tcPr>
            <w:tcW w:w="567" w:type="dxa"/>
            <w:vMerge/>
            <w:vAlign w:val="center"/>
          </w:tcPr>
          <w:p w14:paraId="1FDCCDB7" w14:textId="77777777" w:rsidR="00695217" w:rsidRPr="008F5D91" w:rsidRDefault="00695217" w:rsidP="008F5D91">
            <w:pPr>
              <w:jc w:val="center"/>
              <w:rPr>
                <w:sz w:val="16"/>
                <w:szCs w:val="16"/>
              </w:rPr>
            </w:pPr>
          </w:p>
        </w:tc>
        <w:tc>
          <w:tcPr>
            <w:tcW w:w="1134" w:type="dxa"/>
            <w:gridSpan w:val="2"/>
            <w:vMerge/>
            <w:vAlign w:val="center"/>
          </w:tcPr>
          <w:p w14:paraId="74CCB9C6" w14:textId="1950E947" w:rsidR="00695217" w:rsidRPr="00695217" w:rsidRDefault="00695217" w:rsidP="008F5D91">
            <w:pPr>
              <w:jc w:val="center"/>
              <w:rPr>
                <w:sz w:val="14"/>
                <w:szCs w:val="14"/>
              </w:rPr>
            </w:pPr>
          </w:p>
        </w:tc>
        <w:tc>
          <w:tcPr>
            <w:tcW w:w="567" w:type="dxa"/>
            <w:vMerge/>
            <w:vAlign w:val="center"/>
          </w:tcPr>
          <w:p w14:paraId="1D6D0A65" w14:textId="77777777" w:rsidR="00695217" w:rsidRPr="008F5D91" w:rsidRDefault="00695217" w:rsidP="008F5D91">
            <w:pPr>
              <w:jc w:val="center"/>
              <w:rPr>
                <w:sz w:val="16"/>
                <w:szCs w:val="16"/>
              </w:rPr>
            </w:pPr>
          </w:p>
        </w:tc>
        <w:tc>
          <w:tcPr>
            <w:tcW w:w="567" w:type="dxa"/>
            <w:vMerge/>
            <w:vAlign w:val="center"/>
          </w:tcPr>
          <w:p w14:paraId="6CFFC807" w14:textId="639D1CF7" w:rsidR="00695217" w:rsidRPr="008F5D91" w:rsidRDefault="00695217" w:rsidP="008F5D91">
            <w:pPr>
              <w:jc w:val="center"/>
              <w:rPr>
                <w:sz w:val="16"/>
                <w:szCs w:val="16"/>
              </w:rPr>
            </w:pPr>
          </w:p>
        </w:tc>
        <w:tc>
          <w:tcPr>
            <w:tcW w:w="567" w:type="dxa"/>
            <w:vMerge/>
            <w:vAlign w:val="center"/>
          </w:tcPr>
          <w:p w14:paraId="3183E4BB" w14:textId="77777777" w:rsidR="00695217" w:rsidRPr="008F5D91" w:rsidRDefault="00695217" w:rsidP="008F5D91">
            <w:pPr>
              <w:jc w:val="center"/>
              <w:rPr>
                <w:sz w:val="16"/>
                <w:szCs w:val="16"/>
              </w:rPr>
            </w:pPr>
          </w:p>
        </w:tc>
        <w:tc>
          <w:tcPr>
            <w:tcW w:w="567" w:type="dxa"/>
            <w:vMerge/>
            <w:vAlign w:val="center"/>
          </w:tcPr>
          <w:p w14:paraId="2BA9B259" w14:textId="64873187" w:rsidR="00695217" w:rsidRPr="008F5D91" w:rsidRDefault="00695217" w:rsidP="008F5D91">
            <w:pPr>
              <w:jc w:val="center"/>
              <w:rPr>
                <w:sz w:val="16"/>
                <w:szCs w:val="16"/>
              </w:rPr>
            </w:pPr>
          </w:p>
        </w:tc>
        <w:tc>
          <w:tcPr>
            <w:tcW w:w="567" w:type="dxa"/>
            <w:vMerge/>
            <w:vAlign w:val="center"/>
          </w:tcPr>
          <w:p w14:paraId="05F7A3F2" w14:textId="77777777" w:rsidR="00695217" w:rsidRPr="008F5D91" w:rsidRDefault="00695217" w:rsidP="008F5D91">
            <w:pPr>
              <w:jc w:val="center"/>
              <w:rPr>
                <w:sz w:val="16"/>
                <w:szCs w:val="16"/>
              </w:rPr>
            </w:pPr>
          </w:p>
        </w:tc>
        <w:tc>
          <w:tcPr>
            <w:tcW w:w="567" w:type="dxa"/>
            <w:vMerge/>
            <w:vAlign w:val="center"/>
          </w:tcPr>
          <w:p w14:paraId="282BD946" w14:textId="2C9908E9" w:rsidR="00695217" w:rsidRPr="008F5D91" w:rsidRDefault="00695217" w:rsidP="008F5D91">
            <w:pPr>
              <w:jc w:val="center"/>
              <w:rPr>
                <w:sz w:val="16"/>
                <w:szCs w:val="16"/>
              </w:rPr>
            </w:pPr>
          </w:p>
        </w:tc>
        <w:tc>
          <w:tcPr>
            <w:tcW w:w="567" w:type="dxa"/>
            <w:tcBorders>
              <w:left w:val="single" w:sz="4" w:space="0" w:color="auto"/>
              <w:right w:val="single" w:sz="4" w:space="0" w:color="auto"/>
            </w:tcBorders>
            <w:shd w:val="clear" w:color="auto" w:fill="auto"/>
            <w:vAlign w:val="center"/>
          </w:tcPr>
          <w:p w14:paraId="353B1D36" w14:textId="20BDE664" w:rsidR="00695217" w:rsidRPr="008F5D91" w:rsidRDefault="00695217" w:rsidP="008F5D91">
            <w:pPr>
              <w:jc w:val="center"/>
              <w:rPr>
                <w:sz w:val="16"/>
                <w:szCs w:val="16"/>
              </w:rPr>
            </w:pPr>
            <w:r w:rsidRPr="001A3AFA">
              <w:rPr>
                <w:rFonts w:asciiTheme="minorHAnsi" w:hAnsiTheme="minorHAnsi" w:cstheme="minorHAnsi"/>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7DC5EBC" w14:textId="303C3D81" w:rsidR="00695217" w:rsidRPr="008F5D91" w:rsidRDefault="00695217" w:rsidP="008F5D91">
            <w:pPr>
              <w:jc w:val="center"/>
              <w:rPr>
                <w:sz w:val="16"/>
                <w:szCs w:val="16"/>
              </w:rPr>
            </w:pPr>
            <w:r w:rsidRPr="001A3AFA">
              <w:rPr>
                <w:rFonts w:asciiTheme="minorHAnsi" w:hAnsiTheme="minorHAnsi" w:cstheme="minorHAnsi"/>
                <w:sz w:val="16"/>
                <w:szCs w:val="16"/>
              </w:rPr>
              <w:t>84.7</w:t>
            </w:r>
          </w:p>
        </w:tc>
        <w:tc>
          <w:tcPr>
            <w:tcW w:w="946" w:type="dxa"/>
            <w:tcBorders>
              <w:top w:val="nil"/>
              <w:left w:val="single" w:sz="8" w:space="0" w:color="FF0000"/>
              <w:bottom w:val="single" w:sz="4" w:space="0" w:color="auto"/>
              <w:right w:val="single" w:sz="4" w:space="0" w:color="auto"/>
            </w:tcBorders>
            <w:shd w:val="clear" w:color="auto" w:fill="auto"/>
            <w:vAlign w:val="center"/>
          </w:tcPr>
          <w:p w14:paraId="1C2B1C07" w14:textId="12105A07" w:rsidR="00695217" w:rsidRPr="008F5D91" w:rsidRDefault="00695217" w:rsidP="008F5D91">
            <w:pPr>
              <w:jc w:val="center"/>
              <w:rPr>
                <w:sz w:val="16"/>
                <w:szCs w:val="16"/>
              </w:rPr>
            </w:pPr>
            <w:r w:rsidRPr="001A3AFA">
              <w:rPr>
                <w:rFonts w:asciiTheme="minorHAnsi" w:hAnsiTheme="minorHAnsi" w:cstheme="minorHAnsi"/>
                <w:sz w:val="16"/>
                <w:szCs w:val="16"/>
              </w:rPr>
              <w:t>95</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CDF0831" w14:textId="185A820E" w:rsidR="00695217" w:rsidRPr="008F5D91" w:rsidRDefault="00695217" w:rsidP="008F5D91">
            <w:pPr>
              <w:jc w:val="center"/>
              <w:rPr>
                <w:sz w:val="16"/>
                <w:szCs w:val="16"/>
              </w:rPr>
            </w:pPr>
            <w:r w:rsidRPr="001A3AFA">
              <w:rPr>
                <w:rFonts w:asciiTheme="minorHAnsi" w:hAnsiTheme="minorHAnsi" w:cstheme="minorHAnsi"/>
                <w:sz w:val="16"/>
                <w:szCs w:val="16"/>
              </w:rPr>
              <w:t>65</w:t>
            </w:r>
          </w:p>
        </w:tc>
        <w:tc>
          <w:tcPr>
            <w:tcW w:w="992" w:type="dxa"/>
            <w:tcBorders>
              <w:top w:val="nil"/>
              <w:left w:val="single" w:sz="4" w:space="0" w:color="auto"/>
              <w:bottom w:val="single" w:sz="4" w:space="0" w:color="auto"/>
              <w:right w:val="single" w:sz="4" w:space="0" w:color="auto"/>
            </w:tcBorders>
            <w:shd w:val="clear" w:color="auto" w:fill="auto"/>
            <w:vAlign w:val="center"/>
          </w:tcPr>
          <w:p w14:paraId="534A1CDC" w14:textId="633C1FD0" w:rsidR="00695217" w:rsidRPr="008F5D91" w:rsidRDefault="00695217"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5D4214B0" w14:textId="149D4868" w:rsidR="00695217" w:rsidRPr="008F5D91" w:rsidRDefault="00695217" w:rsidP="008F5D91">
            <w:pPr>
              <w:jc w:val="center"/>
              <w:rPr>
                <w:sz w:val="16"/>
                <w:szCs w:val="16"/>
              </w:rPr>
            </w:pPr>
            <w:r w:rsidRPr="001A3AFA">
              <w:rPr>
                <w:rFonts w:asciiTheme="minorHAnsi" w:hAnsiTheme="minorHAnsi" w:cstheme="minorHAnsi"/>
                <w:sz w:val="16"/>
                <w:szCs w:val="16"/>
              </w:rPr>
              <w:t>98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208BF0" w14:textId="70EF6916" w:rsidR="00695217" w:rsidRPr="008F5D91" w:rsidRDefault="00695217" w:rsidP="008F5D91">
            <w:pPr>
              <w:jc w:val="center"/>
              <w:rPr>
                <w:sz w:val="16"/>
                <w:szCs w:val="16"/>
              </w:rPr>
            </w:pPr>
            <w:r w:rsidRPr="001A3AFA">
              <w:rPr>
                <w:color w:val="000000"/>
                <w:sz w:val="16"/>
                <w:szCs w:val="16"/>
              </w:rPr>
              <w:t>8.1</w:t>
            </w:r>
          </w:p>
        </w:tc>
        <w:tc>
          <w:tcPr>
            <w:tcW w:w="1134" w:type="dxa"/>
            <w:gridSpan w:val="2"/>
            <w:vAlign w:val="center"/>
          </w:tcPr>
          <w:p w14:paraId="3AA55486" w14:textId="2B9F70BF"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992" w:type="dxa"/>
            <w:vMerge/>
            <w:vAlign w:val="center"/>
          </w:tcPr>
          <w:p w14:paraId="73A86674" w14:textId="4E4BD9FD" w:rsidR="00695217" w:rsidRPr="008F5D91" w:rsidRDefault="00695217" w:rsidP="008F5D91">
            <w:pPr>
              <w:jc w:val="center"/>
              <w:rPr>
                <w:sz w:val="16"/>
                <w:szCs w:val="16"/>
              </w:rPr>
            </w:pPr>
          </w:p>
        </w:tc>
        <w:tc>
          <w:tcPr>
            <w:tcW w:w="851" w:type="dxa"/>
            <w:gridSpan w:val="2"/>
            <w:vAlign w:val="center"/>
          </w:tcPr>
          <w:p w14:paraId="1E6F5ED0" w14:textId="1EB51DB0"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3E92CF6C" w14:textId="77777777" w:rsidR="00695217" w:rsidRPr="008F5D91" w:rsidRDefault="00695217" w:rsidP="008F5D91">
            <w:pPr>
              <w:rPr>
                <w:sz w:val="16"/>
                <w:szCs w:val="16"/>
              </w:rPr>
            </w:pPr>
          </w:p>
        </w:tc>
      </w:tr>
      <w:tr w:rsidR="00695217" w:rsidRPr="008F5D91" w14:paraId="1788AD4C" w14:textId="77777777" w:rsidTr="002550C0">
        <w:trPr>
          <w:trHeight w:val="258"/>
        </w:trPr>
        <w:tc>
          <w:tcPr>
            <w:tcW w:w="992" w:type="dxa"/>
            <w:vAlign w:val="center"/>
          </w:tcPr>
          <w:p w14:paraId="3AC9E266" w14:textId="77777777" w:rsidR="00695217" w:rsidRPr="008F5D91" w:rsidRDefault="00695217" w:rsidP="008F5D91">
            <w:pPr>
              <w:rPr>
                <w:rFonts w:cs="Arial"/>
                <w:b/>
                <w:sz w:val="14"/>
                <w:szCs w:val="14"/>
              </w:rPr>
            </w:pPr>
            <w:r w:rsidRPr="008F5D91">
              <w:rPr>
                <w:rFonts w:cs="Arial"/>
                <w:b/>
                <w:sz w:val="14"/>
                <w:szCs w:val="14"/>
              </w:rPr>
              <w:t>Oakwood</w:t>
            </w:r>
          </w:p>
          <w:p w14:paraId="6DFF45BC" w14:textId="77777777" w:rsidR="00695217" w:rsidRPr="008F5D91" w:rsidRDefault="00695217" w:rsidP="008F5D91">
            <w:pP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31F9A" w14:textId="2540BBA9" w:rsidR="00695217" w:rsidRPr="008F5D91" w:rsidRDefault="00695217" w:rsidP="008F5D91">
            <w:pPr>
              <w:jc w:val="center"/>
              <w:rPr>
                <w:sz w:val="16"/>
                <w:szCs w:val="16"/>
              </w:rPr>
            </w:pPr>
            <w:r>
              <w:rPr>
                <w:rFonts w:asciiTheme="minorHAnsi" w:hAnsiTheme="minorHAnsi" w:cstheme="minorHAnsi"/>
                <w:sz w:val="14"/>
                <w:szCs w:val="14"/>
              </w:rPr>
              <w:t>41.7</w:t>
            </w:r>
          </w:p>
        </w:tc>
        <w:tc>
          <w:tcPr>
            <w:tcW w:w="113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F803CC5" w14:textId="7A9C8560" w:rsidR="00695217" w:rsidRPr="00695217" w:rsidRDefault="00695217" w:rsidP="008F5D91">
            <w:pPr>
              <w:jc w:val="center"/>
              <w:rPr>
                <w:sz w:val="14"/>
                <w:szCs w:val="14"/>
              </w:rPr>
            </w:pPr>
            <w:r w:rsidRPr="00695217">
              <w:rPr>
                <w:sz w:val="14"/>
                <w:szCs w:val="14"/>
              </w:rPr>
              <w:t>4.38</w:t>
            </w:r>
          </w:p>
        </w:tc>
        <w:tc>
          <w:tcPr>
            <w:tcW w:w="567" w:type="dxa"/>
            <w:vAlign w:val="center"/>
          </w:tcPr>
          <w:p w14:paraId="4D4FBE39" w14:textId="77777777" w:rsidR="00695217" w:rsidRPr="0006665C" w:rsidRDefault="00695217" w:rsidP="008F5D91">
            <w:pPr>
              <w:rPr>
                <w:rFonts w:asciiTheme="minorHAnsi" w:hAnsiTheme="minorHAnsi" w:cstheme="minorHAnsi"/>
                <w:sz w:val="14"/>
                <w:szCs w:val="14"/>
              </w:rPr>
            </w:pPr>
            <w:r w:rsidRPr="0006665C">
              <w:rPr>
                <w:rFonts w:asciiTheme="minorHAnsi" w:hAnsiTheme="minorHAnsi" w:cstheme="minorHAnsi"/>
                <w:sz w:val="14"/>
                <w:szCs w:val="14"/>
              </w:rPr>
              <w:t>3.6</w:t>
            </w:r>
          </w:p>
          <w:p w14:paraId="2B122631" w14:textId="0741781D" w:rsidR="00695217" w:rsidRPr="008F5D91" w:rsidRDefault="00695217" w:rsidP="008F5D91">
            <w:pPr>
              <w:jc w:val="center"/>
              <w:rPr>
                <w:sz w:val="16"/>
                <w:szCs w:val="16"/>
              </w:rPr>
            </w:pPr>
            <w:r w:rsidRPr="0006665C">
              <w:rPr>
                <w:rFonts w:asciiTheme="minorHAnsi" w:hAnsiTheme="minorHAnsi" w:cstheme="minorHAnsi"/>
                <w:sz w:val="14"/>
                <w:szCs w:val="14"/>
              </w:rPr>
              <w:t>(1)</w:t>
            </w:r>
          </w:p>
        </w:tc>
        <w:tc>
          <w:tcPr>
            <w:tcW w:w="567" w:type="dxa"/>
            <w:vAlign w:val="center"/>
          </w:tcPr>
          <w:p w14:paraId="55A84C13" w14:textId="75A9971F" w:rsidR="00695217" w:rsidRPr="008F5D91" w:rsidRDefault="00695217" w:rsidP="008F5D91">
            <w:pPr>
              <w:jc w:val="center"/>
              <w:rPr>
                <w:sz w:val="16"/>
                <w:szCs w:val="16"/>
              </w:rPr>
            </w:pPr>
            <w:r w:rsidRPr="0006665C">
              <w:rPr>
                <w:rFonts w:asciiTheme="minorHAnsi" w:hAnsiTheme="minorHAnsi" w:cstheme="minorHAnsi"/>
                <w:sz w:val="14"/>
                <w:szCs w:val="14"/>
              </w:rPr>
              <w:t>5.58</w:t>
            </w:r>
          </w:p>
        </w:tc>
        <w:tc>
          <w:tcPr>
            <w:tcW w:w="567" w:type="dxa"/>
            <w:vAlign w:val="center"/>
          </w:tcPr>
          <w:p w14:paraId="63CA1E05" w14:textId="06176F02" w:rsidR="00695217" w:rsidRPr="008F5D91" w:rsidRDefault="00695217" w:rsidP="008F5D91">
            <w:pPr>
              <w:jc w:val="center"/>
              <w:rPr>
                <w:sz w:val="16"/>
                <w:szCs w:val="16"/>
              </w:rPr>
            </w:pPr>
            <w:r>
              <w:rPr>
                <w:rFonts w:asciiTheme="minorHAnsi" w:hAnsiTheme="minorHAnsi" w:cstheme="minorHAnsi"/>
                <w:sz w:val="14"/>
                <w:szCs w:val="14"/>
              </w:rPr>
              <w:t>1.35</w:t>
            </w:r>
          </w:p>
        </w:tc>
        <w:tc>
          <w:tcPr>
            <w:tcW w:w="567" w:type="dxa"/>
            <w:vAlign w:val="center"/>
          </w:tcPr>
          <w:p w14:paraId="347B4E11" w14:textId="4C0A652F" w:rsidR="00695217" w:rsidRPr="008F5D91" w:rsidRDefault="00695217" w:rsidP="008F5D91">
            <w:pPr>
              <w:jc w:val="center"/>
              <w:rPr>
                <w:sz w:val="16"/>
                <w:szCs w:val="16"/>
              </w:rPr>
            </w:pPr>
            <w:r>
              <w:rPr>
                <w:rFonts w:asciiTheme="minorHAnsi" w:hAnsiTheme="minorHAnsi" w:cstheme="minorHAnsi"/>
                <w:sz w:val="14"/>
                <w:szCs w:val="14"/>
              </w:rPr>
              <w:t>6.4</w:t>
            </w:r>
          </w:p>
        </w:tc>
        <w:tc>
          <w:tcPr>
            <w:tcW w:w="567" w:type="dxa"/>
            <w:vAlign w:val="center"/>
          </w:tcPr>
          <w:p w14:paraId="60C7003C" w14:textId="45D8A486" w:rsidR="00695217" w:rsidRPr="008F5D91" w:rsidRDefault="00695217" w:rsidP="008F5D91">
            <w:pPr>
              <w:jc w:val="center"/>
              <w:rPr>
                <w:sz w:val="16"/>
                <w:szCs w:val="16"/>
              </w:rPr>
            </w:pPr>
            <w:r>
              <w:rPr>
                <w:rFonts w:asciiTheme="minorHAnsi" w:hAnsiTheme="minorHAnsi" w:cstheme="minorHAnsi"/>
                <w:sz w:val="14"/>
                <w:szCs w:val="14"/>
              </w:rPr>
              <w:t>16.55</w:t>
            </w:r>
          </w:p>
        </w:tc>
        <w:tc>
          <w:tcPr>
            <w:tcW w:w="567" w:type="dxa"/>
            <w:vAlign w:val="center"/>
          </w:tcPr>
          <w:p w14:paraId="796EC1DB" w14:textId="232C8A77" w:rsidR="00695217" w:rsidRPr="008F5D91" w:rsidRDefault="00695217" w:rsidP="008F5D91">
            <w:pPr>
              <w:jc w:val="center"/>
              <w:rPr>
                <w:sz w:val="16"/>
                <w:szCs w:val="16"/>
              </w:rPr>
            </w:pPr>
            <w:r>
              <w:rPr>
                <w:rFonts w:asciiTheme="minorHAnsi" w:hAnsiTheme="minorHAnsi" w:cstheme="minorHAnsi"/>
                <w:sz w:val="14"/>
                <w:szCs w:val="14"/>
              </w:rPr>
              <w:t>24.27</w:t>
            </w:r>
          </w:p>
        </w:tc>
        <w:tc>
          <w:tcPr>
            <w:tcW w:w="567" w:type="dxa"/>
            <w:tcBorders>
              <w:left w:val="single" w:sz="4" w:space="0" w:color="auto"/>
              <w:right w:val="single" w:sz="4" w:space="0" w:color="auto"/>
            </w:tcBorders>
            <w:shd w:val="clear" w:color="auto" w:fill="auto"/>
            <w:vAlign w:val="center"/>
          </w:tcPr>
          <w:p w14:paraId="290FED0A" w14:textId="7EC8AC47"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6305637C" w14:textId="738610B5" w:rsidR="00695217" w:rsidRPr="008F5D91" w:rsidRDefault="00695217" w:rsidP="008F5D91">
            <w:pPr>
              <w:jc w:val="center"/>
              <w:rPr>
                <w:sz w:val="16"/>
                <w:szCs w:val="16"/>
              </w:rPr>
            </w:pPr>
            <w:r w:rsidRPr="001A3AFA">
              <w:rPr>
                <w:rFonts w:asciiTheme="minorHAnsi" w:hAnsiTheme="minorHAnsi" w:cstheme="minorHAnsi"/>
                <w:sz w:val="16"/>
                <w:szCs w:val="16"/>
              </w:rPr>
              <w:t>91.7</w:t>
            </w:r>
          </w:p>
        </w:tc>
        <w:tc>
          <w:tcPr>
            <w:tcW w:w="946" w:type="dxa"/>
            <w:tcBorders>
              <w:top w:val="nil"/>
              <w:left w:val="single" w:sz="8" w:space="0" w:color="FF0000"/>
              <w:bottom w:val="single" w:sz="4" w:space="0" w:color="auto"/>
              <w:right w:val="single" w:sz="4" w:space="0" w:color="auto"/>
            </w:tcBorders>
            <w:shd w:val="clear" w:color="auto" w:fill="auto"/>
            <w:vAlign w:val="center"/>
          </w:tcPr>
          <w:p w14:paraId="60C6777E" w14:textId="793BE5C3" w:rsidR="00695217" w:rsidRPr="008F5D91" w:rsidRDefault="00695217" w:rsidP="008F5D91">
            <w:pPr>
              <w:jc w:val="center"/>
              <w:rPr>
                <w:sz w:val="16"/>
                <w:szCs w:val="16"/>
              </w:rPr>
            </w:pPr>
            <w:r w:rsidRPr="001A3AFA">
              <w:rPr>
                <w:rFonts w:asciiTheme="minorHAnsi" w:hAnsiTheme="minorHAnsi" w:cstheme="minorHAnsi"/>
                <w:sz w:val="16"/>
                <w:szCs w:val="16"/>
              </w:rPr>
              <w:t>97</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8E308BF" w14:textId="09EA6D58" w:rsidR="00695217" w:rsidRPr="008F5D91" w:rsidRDefault="00695217" w:rsidP="008F5D91">
            <w:pPr>
              <w:jc w:val="center"/>
              <w:rPr>
                <w:sz w:val="16"/>
                <w:szCs w:val="16"/>
              </w:rPr>
            </w:pPr>
            <w:r w:rsidRPr="001A3AFA">
              <w:rPr>
                <w:rFonts w:asciiTheme="minorHAnsi" w:hAnsiTheme="minorHAnsi" w:cstheme="minorHAnsi"/>
                <w:sz w:val="16"/>
                <w:szCs w:val="16"/>
              </w:rPr>
              <w:t>110</w:t>
            </w:r>
          </w:p>
        </w:tc>
        <w:tc>
          <w:tcPr>
            <w:tcW w:w="992" w:type="dxa"/>
            <w:tcBorders>
              <w:top w:val="nil"/>
              <w:left w:val="single" w:sz="4" w:space="0" w:color="auto"/>
              <w:bottom w:val="single" w:sz="4" w:space="0" w:color="auto"/>
              <w:right w:val="single" w:sz="4" w:space="0" w:color="auto"/>
            </w:tcBorders>
            <w:shd w:val="clear" w:color="auto" w:fill="auto"/>
            <w:vAlign w:val="center"/>
          </w:tcPr>
          <w:p w14:paraId="78D35768" w14:textId="0171740F" w:rsidR="00695217" w:rsidRPr="008F5D91" w:rsidRDefault="00695217" w:rsidP="008F5D91">
            <w:pPr>
              <w:jc w:val="center"/>
              <w:rPr>
                <w:sz w:val="16"/>
                <w:szCs w:val="16"/>
              </w:rPr>
            </w:pPr>
            <w:r w:rsidRPr="001A3AFA">
              <w:rPr>
                <w:rFonts w:asciiTheme="minorHAnsi" w:hAnsiTheme="minorHAnsi" w:cstheme="minorHAnsi"/>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5ECD30AF" w14:textId="787E0191" w:rsidR="00695217" w:rsidRPr="008F5D91" w:rsidRDefault="00695217" w:rsidP="008F5D91">
            <w:pPr>
              <w:jc w:val="center"/>
              <w:rPr>
                <w:sz w:val="16"/>
                <w:szCs w:val="16"/>
              </w:rPr>
            </w:pPr>
            <w:r w:rsidRPr="001A3AFA">
              <w:rPr>
                <w:rFonts w:asciiTheme="minorHAnsi" w:hAnsiTheme="minorHAnsi" w:cstheme="minorHAnsi"/>
                <w:sz w:val="16"/>
                <w:szCs w:val="16"/>
              </w:rPr>
              <w:t>118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D185D1" w14:textId="150F18A2" w:rsidR="00695217" w:rsidRPr="008F5D91" w:rsidRDefault="00695217" w:rsidP="008F5D91">
            <w:pPr>
              <w:jc w:val="center"/>
              <w:rPr>
                <w:sz w:val="16"/>
                <w:szCs w:val="16"/>
              </w:rPr>
            </w:pPr>
            <w:r w:rsidRPr="001A3AFA">
              <w:rPr>
                <w:color w:val="000000"/>
                <w:sz w:val="16"/>
                <w:szCs w:val="16"/>
              </w:rPr>
              <w:t>7.5</w:t>
            </w:r>
          </w:p>
        </w:tc>
        <w:tc>
          <w:tcPr>
            <w:tcW w:w="1134" w:type="dxa"/>
            <w:gridSpan w:val="2"/>
            <w:vAlign w:val="center"/>
          </w:tcPr>
          <w:p w14:paraId="0107470C" w14:textId="7F30AEBA"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0F3D399B" w14:textId="09AC1866" w:rsidR="00695217" w:rsidRPr="008F5D91" w:rsidRDefault="00695217" w:rsidP="008F5D91">
            <w:pPr>
              <w:jc w:val="center"/>
              <w:rPr>
                <w:sz w:val="16"/>
                <w:szCs w:val="16"/>
              </w:rPr>
            </w:pPr>
            <w:r w:rsidRPr="001A3AFA">
              <w:rPr>
                <w:rFonts w:asciiTheme="minorHAnsi" w:hAnsiTheme="minorHAnsi" w:cstheme="minorHAnsi"/>
                <w:sz w:val="16"/>
                <w:szCs w:val="16"/>
              </w:rPr>
              <w:t>4.47</w:t>
            </w:r>
          </w:p>
        </w:tc>
        <w:tc>
          <w:tcPr>
            <w:tcW w:w="851" w:type="dxa"/>
            <w:gridSpan w:val="2"/>
            <w:vAlign w:val="center"/>
          </w:tcPr>
          <w:p w14:paraId="3AD7AEA9" w14:textId="2A30BA3A"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606ED906" w14:textId="77777777" w:rsidR="00695217" w:rsidRPr="008F5D91" w:rsidRDefault="00695217" w:rsidP="008F5D91">
            <w:pPr>
              <w:rPr>
                <w:sz w:val="16"/>
                <w:szCs w:val="16"/>
              </w:rPr>
            </w:pPr>
          </w:p>
        </w:tc>
      </w:tr>
      <w:tr w:rsidR="00695217" w:rsidRPr="008F5D91" w14:paraId="18B1F6B0" w14:textId="77777777" w:rsidTr="00453387">
        <w:trPr>
          <w:trHeight w:val="258"/>
        </w:trPr>
        <w:tc>
          <w:tcPr>
            <w:tcW w:w="992" w:type="dxa"/>
            <w:vAlign w:val="center"/>
          </w:tcPr>
          <w:p w14:paraId="716D0895" w14:textId="77777777" w:rsidR="00695217" w:rsidRPr="008F5D91" w:rsidRDefault="00695217" w:rsidP="008F5D91">
            <w:pPr>
              <w:rPr>
                <w:rFonts w:cs="Arial"/>
                <w:b/>
                <w:sz w:val="14"/>
                <w:szCs w:val="14"/>
              </w:rPr>
            </w:pPr>
            <w:r w:rsidRPr="008F5D91">
              <w:rPr>
                <w:rFonts w:cs="Arial"/>
                <w:b/>
                <w:sz w:val="14"/>
                <w:szCs w:val="14"/>
              </w:rPr>
              <w:t>Ascot</w:t>
            </w:r>
          </w:p>
          <w:p w14:paraId="7EEF435F" w14:textId="77777777" w:rsidR="00695217" w:rsidRPr="008F5D91" w:rsidRDefault="00695217" w:rsidP="008F5D91">
            <w:pPr>
              <w:rPr>
                <w:sz w:val="14"/>
                <w:szCs w:val="14"/>
              </w:rPr>
            </w:pPr>
          </w:p>
        </w:tc>
        <w:tc>
          <w:tcPr>
            <w:tcW w:w="567" w:type="dxa"/>
            <w:vMerge w:val="restart"/>
            <w:tcBorders>
              <w:top w:val="single" w:sz="4" w:space="0" w:color="auto"/>
              <w:left w:val="single" w:sz="4" w:space="0" w:color="auto"/>
              <w:right w:val="single" w:sz="4" w:space="0" w:color="auto"/>
            </w:tcBorders>
            <w:shd w:val="clear" w:color="auto" w:fill="auto"/>
            <w:vAlign w:val="center"/>
          </w:tcPr>
          <w:p w14:paraId="3BF88E78" w14:textId="2A650D40" w:rsidR="00695217" w:rsidRPr="008F5D91" w:rsidRDefault="00695217" w:rsidP="008F5D91">
            <w:pPr>
              <w:jc w:val="center"/>
              <w:rPr>
                <w:sz w:val="16"/>
                <w:szCs w:val="16"/>
              </w:rPr>
            </w:pPr>
            <w:r w:rsidRPr="2454EA9B">
              <w:rPr>
                <w:rFonts w:asciiTheme="minorHAnsi" w:hAnsiTheme="minorHAnsi" w:cstheme="minorBidi"/>
                <w:sz w:val="14"/>
                <w:szCs w:val="14"/>
              </w:rPr>
              <w:t>55.8</w:t>
            </w:r>
          </w:p>
        </w:tc>
        <w:tc>
          <w:tcPr>
            <w:tcW w:w="1134" w:type="dxa"/>
            <w:gridSpan w:val="2"/>
            <w:vMerge w:val="restart"/>
            <w:tcBorders>
              <w:top w:val="single" w:sz="4" w:space="0" w:color="auto"/>
              <w:left w:val="nil"/>
              <w:right w:val="single" w:sz="4" w:space="0" w:color="auto"/>
            </w:tcBorders>
            <w:shd w:val="clear" w:color="auto" w:fill="FFFFFF" w:themeFill="background1"/>
            <w:vAlign w:val="center"/>
          </w:tcPr>
          <w:p w14:paraId="497E6E48" w14:textId="160F55D7" w:rsidR="00695217" w:rsidRPr="00695217" w:rsidRDefault="00695217" w:rsidP="008F5D91">
            <w:pPr>
              <w:jc w:val="center"/>
              <w:rPr>
                <w:sz w:val="14"/>
                <w:szCs w:val="14"/>
              </w:rPr>
            </w:pPr>
            <w:r w:rsidRPr="00695217">
              <w:rPr>
                <w:sz w:val="14"/>
                <w:szCs w:val="14"/>
              </w:rPr>
              <w:t>7.31</w:t>
            </w:r>
          </w:p>
        </w:tc>
        <w:tc>
          <w:tcPr>
            <w:tcW w:w="567" w:type="dxa"/>
            <w:vMerge w:val="restart"/>
            <w:vAlign w:val="center"/>
          </w:tcPr>
          <w:p w14:paraId="377A59C7" w14:textId="77777777" w:rsidR="00695217" w:rsidRPr="0006665C" w:rsidRDefault="00695217" w:rsidP="008F5D91">
            <w:pPr>
              <w:rPr>
                <w:rFonts w:asciiTheme="minorHAnsi" w:hAnsiTheme="minorHAnsi" w:cstheme="minorHAnsi"/>
                <w:sz w:val="14"/>
                <w:szCs w:val="14"/>
              </w:rPr>
            </w:pPr>
          </w:p>
          <w:p w14:paraId="6BD2EACD" w14:textId="77777777" w:rsidR="00695217" w:rsidRPr="0006665C" w:rsidRDefault="00695217" w:rsidP="008F5D91">
            <w:pPr>
              <w:rPr>
                <w:rFonts w:asciiTheme="minorHAnsi" w:hAnsiTheme="minorHAnsi" w:cstheme="minorHAnsi"/>
                <w:sz w:val="14"/>
                <w:szCs w:val="14"/>
              </w:rPr>
            </w:pPr>
            <w:r w:rsidRPr="0006665C">
              <w:rPr>
                <w:rFonts w:asciiTheme="minorHAnsi" w:hAnsiTheme="minorHAnsi" w:cstheme="minorHAnsi"/>
                <w:sz w:val="14"/>
                <w:szCs w:val="14"/>
              </w:rPr>
              <w:t>15.2</w:t>
            </w:r>
          </w:p>
          <w:p w14:paraId="1C34D515" w14:textId="1586AD91" w:rsidR="00695217" w:rsidRPr="008F5D91" w:rsidRDefault="00695217" w:rsidP="008F5D91">
            <w:pPr>
              <w:jc w:val="center"/>
              <w:rPr>
                <w:sz w:val="16"/>
                <w:szCs w:val="16"/>
              </w:rPr>
            </w:pPr>
            <w:r w:rsidRPr="0006665C">
              <w:rPr>
                <w:rFonts w:asciiTheme="minorHAnsi" w:hAnsiTheme="minorHAnsi" w:cstheme="minorHAnsi"/>
                <w:sz w:val="14"/>
                <w:szCs w:val="14"/>
              </w:rPr>
              <w:t>(1)</w:t>
            </w:r>
          </w:p>
        </w:tc>
        <w:tc>
          <w:tcPr>
            <w:tcW w:w="567" w:type="dxa"/>
            <w:vMerge w:val="restart"/>
            <w:vAlign w:val="center"/>
          </w:tcPr>
          <w:p w14:paraId="12598E16" w14:textId="6ABD4726" w:rsidR="00695217" w:rsidRPr="008F5D91" w:rsidRDefault="00695217" w:rsidP="008F5D91">
            <w:pPr>
              <w:jc w:val="center"/>
              <w:rPr>
                <w:sz w:val="16"/>
                <w:szCs w:val="16"/>
              </w:rPr>
            </w:pPr>
            <w:r w:rsidRPr="0006665C">
              <w:rPr>
                <w:rFonts w:asciiTheme="minorHAnsi" w:hAnsiTheme="minorHAnsi" w:cstheme="minorHAnsi"/>
                <w:sz w:val="14"/>
                <w:szCs w:val="14"/>
              </w:rPr>
              <w:t>8.55</w:t>
            </w:r>
          </w:p>
        </w:tc>
        <w:tc>
          <w:tcPr>
            <w:tcW w:w="567" w:type="dxa"/>
            <w:vMerge w:val="restart"/>
            <w:vAlign w:val="center"/>
          </w:tcPr>
          <w:p w14:paraId="60451245" w14:textId="7A5F74D6" w:rsidR="00695217" w:rsidRPr="008F5D91" w:rsidRDefault="00695217" w:rsidP="008F5D91">
            <w:pPr>
              <w:jc w:val="center"/>
              <w:rPr>
                <w:sz w:val="16"/>
                <w:szCs w:val="16"/>
              </w:rPr>
            </w:pPr>
            <w:r>
              <w:rPr>
                <w:rFonts w:asciiTheme="minorHAnsi" w:hAnsiTheme="minorHAnsi" w:cstheme="minorHAnsi"/>
                <w:sz w:val="14"/>
                <w:szCs w:val="14"/>
              </w:rPr>
              <w:t>8.37</w:t>
            </w:r>
          </w:p>
        </w:tc>
        <w:tc>
          <w:tcPr>
            <w:tcW w:w="567" w:type="dxa"/>
            <w:vMerge w:val="restart"/>
            <w:vAlign w:val="center"/>
          </w:tcPr>
          <w:p w14:paraId="10AC91E0" w14:textId="3B12357F" w:rsidR="00695217" w:rsidRPr="008F5D91" w:rsidRDefault="00695217" w:rsidP="008F5D91">
            <w:pPr>
              <w:jc w:val="center"/>
              <w:rPr>
                <w:sz w:val="16"/>
                <w:szCs w:val="16"/>
              </w:rPr>
            </w:pPr>
            <w:r>
              <w:rPr>
                <w:rFonts w:asciiTheme="minorHAnsi" w:hAnsiTheme="minorHAnsi" w:cstheme="minorHAnsi"/>
                <w:sz w:val="14"/>
                <w:szCs w:val="14"/>
              </w:rPr>
              <w:t>11.36</w:t>
            </w:r>
          </w:p>
        </w:tc>
        <w:tc>
          <w:tcPr>
            <w:tcW w:w="567" w:type="dxa"/>
            <w:vMerge w:val="restart"/>
            <w:vAlign w:val="center"/>
          </w:tcPr>
          <w:p w14:paraId="505BCB55" w14:textId="449B1770" w:rsidR="00695217" w:rsidRPr="008F5D91" w:rsidRDefault="00695217" w:rsidP="008F5D91">
            <w:pPr>
              <w:jc w:val="center"/>
              <w:rPr>
                <w:sz w:val="16"/>
                <w:szCs w:val="16"/>
              </w:rPr>
            </w:pPr>
            <w:r>
              <w:rPr>
                <w:rFonts w:asciiTheme="minorHAnsi" w:hAnsiTheme="minorHAnsi" w:cstheme="minorHAnsi"/>
                <w:sz w:val="14"/>
                <w:szCs w:val="14"/>
              </w:rPr>
              <w:t>30.07</w:t>
            </w:r>
          </w:p>
        </w:tc>
        <w:tc>
          <w:tcPr>
            <w:tcW w:w="567" w:type="dxa"/>
            <w:vMerge w:val="restart"/>
            <w:vAlign w:val="center"/>
          </w:tcPr>
          <w:p w14:paraId="4764F479" w14:textId="0CDEF669" w:rsidR="00695217" w:rsidRPr="008F5D91" w:rsidRDefault="00695217" w:rsidP="008F5D91">
            <w:pPr>
              <w:jc w:val="center"/>
              <w:rPr>
                <w:sz w:val="16"/>
                <w:szCs w:val="16"/>
              </w:rPr>
            </w:pPr>
            <w:r>
              <w:rPr>
                <w:rFonts w:asciiTheme="minorHAnsi" w:hAnsiTheme="minorHAnsi" w:cstheme="minorHAnsi"/>
                <w:sz w:val="14"/>
                <w:szCs w:val="14"/>
              </w:rPr>
              <w:t>34.11</w:t>
            </w:r>
          </w:p>
        </w:tc>
        <w:tc>
          <w:tcPr>
            <w:tcW w:w="567" w:type="dxa"/>
            <w:tcBorders>
              <w:left w:val="single" w:sz="4" w:space="0" w:color="auto"/>
              <w:right w:val="single" w:sz="4" w:space="0" w:color="auto"/>
            </w:tcBorders>
            <w:shd w:val="clear" w:color="auto" w:fill="auto"/>
            <w:vAlign w:val="center"/>
          </w:tcPr>
          <w:p w14:paraId="0703A558" w14:textId="609FE200" w:rsidR="00695217" w:rsidRPr="008F5D91" w:rsidRDefault="00695217" w:rsidP="008F5D91">
            <w:pPr>
              <w:jc w:val="center"/>
              <w:rPr>
                <w:sz w:val="16"/>
                <w:szCs w:val="16"/>
              </w:rPr>
            </w:pPr>
            <w:r w:rsidRPr="001A3AFA">
              <w:rPr>
                <w:rFonts w:asciiTheme="minorHAnsi" w:hAnsiTheme="minorHAnsi" w:cstheme="minorHAnsi"/>
                <w:sz w:val="16"/>
                <w:szCs w:val="16"/>
              </w:rPr>
              <w:t>11</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1EADD36" w14:textId="70ADFB41" w:rsidR="00695217" w:rsidRPr="008F5D91" w:rsidRDefault="00695217" w:rsidP="008F5D91">
            <w:pPr>
              <w:jc w:val="center"/>
              <w:rPr>
                <w:sz w:val="16"/>
                <w:szCs w:val="16"/>
              </w:rPr>
            </w:pPr>
            <w:r w:rsidRPr="001A3AFA">
              <w:rPr>
                <w:rFonts w:asciiTheme="minorHAnsi" w:hAnsiTheme="minorHAnsi" w:cstheme="minorHAnsi"/>
                <w:sz w:val="16"/>
                <w:szCs w:val="16"/>
              </w:rPr>
              <w:t>78.3</w:t>
            </w:r>
          </w:p>
        </w:tc>
        <w:tc>
          <w:tcPr>
            <w:tcW w:w="946" w:type="dxa"/>
            <w:tcBorders>
              <w:top w:val="nil"/>
              <w:left w:val="single" w:sz="8" w:space="0" w:color="FF0000"/>
              <w:bottom w:val="single" w:sz="4" w:space="0" w:color="auto"/>
              <w:right w:val="single" w:sz="4" w:space="0" w:color="auto"/>
            </w:tcBorders>
            <w:shd w:val="clear" w:color="auto" w:fill="auto"/>
            <w:vAlign w:val="center"/>
          </w:tcPr>
          <w:p w14:paraId="1A353BF5" w14:textId="5D8CE3F9" w:rsidR="00695217" w:rsidRPr="008F5D91" w:rsidRDefault="00695217" w:rsidP="008F5D91">
            <w:pPr>
              <w:jc w:val="center"/>
              <w:rPr>
                <w:sz w:val="16"/>
                <w:szCs w:val="16"/>
              </w:rPr>
            </w:pPr>
            <w:r w:rsidRPr="001A3AFA">
              <w:rPr>
                <w:rFonts w:asciiTheme="minorHAnsi" w:hAnsiTheme="minorHAnsi" w:cstheme="minorHAnsi"/>
                <w:sz w:val="16"/>
                <w:szCs w:val="16"/>
              </w:rPr>
              <w:t>90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749E998" w14:textId="0112AEF0" w:rsidR="00695217" w:rsidRPr="008F5D91" w:rsidRDefault="00695217" w:rsidP="008F5D91">
            <w:pPr>
              <w:jc w:val="center"/>
              <w:rPr>
                <w:sz w:val="16"/>
                <w:szCs w:val="16"/>
              </w:rPr>
            </w:pPr>
            <w:r w:rsidRPr="001A3AFA">
              <w:rPr>
                <w:rFonts w:asciiTheme="minorHAnsi" w:hAnsiTheme="minorHAnsi" w:cstheme="minorHAnsi"/>
                <w:sz w:val="16"/>
                <w:szCs w:val="16"/>
              </w:rPr>
              <w:t>100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93198D" w14:textId="44CDDABE" w:rsidR="00695217" w:rsidRPr="008F5D91" w:rsidRDefault="00695217" w:rsidP="008F5D91">
            <w:pPr>
              <w:jc w:val="center"/>
              <w:rPr>
                <w:sz w:val="16"/>
                <w:szCs w:val="16"/>
              </w:rPr>
            </w:pPr>
            <w:r w:rsidRPr="001A3AFA">
              <w:rPr>
                <w:rFonts w:asciiTheme="minorHAnsi" w:hAnsiTheme="minorHAnsi" w:cstheme="minorHAnsi"/>
                <w:sz w:val="16"/>
                <w:szCs w:val="16"/>
              </w:rPr>
              <w:t>102</w:t>
            </w:r>
          </w:p>
        </w:tc>
        <w:tc>
          <w:tcPr>
            <w:tcW w:w="992" w:type="dxa"/>
            <w:gridSpan w:val="2"/>
            <w:tcBorders>
              <w:top w:val="nil"/>
              <w:left w:val="nil"/>
              <w:bottom w:val="single" w:sz="4" w:space="0" w:color="auto"/>
              <w:right w:val="single" w:sz="8" w:space="0" w:color="auto"/>
            </w:tcBorders>
            <w:shd w:val="clear" w:color="auto" w:fill="auto"/>
            <w:vAlign w:val="center"/>
          </w:tcPr>
          <w:p w14:paraId="5B480BF0" w14:textId="284D95A6" w:rsidR="00695217" w:rsidRPr="008F5D91" w:rsidRDefault="00695217" w:rsidP="008F5D91">
            <w:pPr>
              <w:jc w:val="center"/>
              <w:rPr>
                <w:sz w:val="16"/>
                <w:szCs w:val="16"/>
              </w:rPr>
            </w:pPr>
            <w:r w:rsidRPr="001A3AFA">
              <w:rPr>
                <w:rFonts w:asciiTheme="minorHAnsi" w:hAnsiTheme="minorHAnsi" w:cstheme="minorHAnsi"/>
                <w:sz w:val="16"/>
                <w:szCs w:val="16"/>
              </w:rPr>
              <w:t>206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FEEE98" w14:textId="4372D274" w:rsidR="00695217" w:rsidRPr="008F5D91" w:rsidRDefault="00695217" w:rsidP="008F5D91">
            <w:pPr>
              <w:jc w:val="center"/>
              <w:rPr>
                <w:sz w:val="16"/>
                <w:szCs w:val="16"/>
              </w:rPr>
            </w:pPr>
            <w:r w:rsidRPr="001A3AFA">
              <w:rPr>
                <w:color w:val="000000"/>
                <w:sz w:val="16"/>
                <w:szCs w:val="16"/>
              </w:rPr>
              <w:t>8.8</w:t>
            </w:r>
          </w:p>
        </w:tc>
        <w:tc>
          <w:tcPr>
            <w:tcW w:w="1134" w:type="dxa"/>
            <w:gridSpan w:val="2"/>
            <w:vAlign w:val="center"/>
          </w:tcPr>
          <w:p w14:paraId="50143973" w14:textId="27007B1E"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32ECD0E9" w14:textId="587FF29B" w:rsidR="00695217" w:rsidRPr="008F5D91" w:rsidRDefault="00695217" w:rsidP="008F5D91">
            <w:pPr>
              <w:jc w:val="center"/>
              <w:rPr>
                <w:sz w:val="16"/>
                <w:szCs w:val="16"/>
              </w:rPr>
            </w:pPr>
            <w:r w:rsidRPr="001A3AFA">
              <w:rPr>
                <w:rFonts w:asciiTheme="minorHAnsi" w:hAnsiTheme="minorHAnsi" w:cstheme="minorHAnsi"/>
                <w:sz w:val="16"/>
                <w:szCs w:val="16"/>
              </w:rPr>
              <w:t>4.59</w:t>
            </w:r>
          </w:p>
        </w:tc>
        <w:tc>
          <w:tcPr>
            <w:tcW w:w="851" w:type="dxa"/>
            <w:gridSpan w:val="2"/>
            <w:vAlign w:val="center"/>
          </w:tcPr>
          <w:p w14:paraId="42175635" w14:textId="3F8B13CD"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shd w:val="clear" w:color="auto" w:fill="FFC000"/>
          </w:tcPr>
          <w:p w14:paraId="505CF1B8" w14:textId="77777777" w:rsidR="00695217" w:rsidRPr="008F5D91" w:rsidRDefault="00695217" w:rsidP="008F5D91">
            <w:pPr>
              <w:rPr>
                <w:sz w:val="16"/>
                <w:szCs w:val="16"/>
              </w:rPr>
            </w:pPr>
          </w:p>
        </w:tc>
      </w:tr>
      <w:tr w:rsidR="00695217" w:rsidRPr="008F5D91" w14:paraId="75C79741" w14:textId="77777777" w:rsidTr="00453387">
        <w:trPr>
          <w:trHeight w:val="286"/>
        </w:trPr>
        <w:tc>
          <w:tcPr>
            <w:tcW w:w="992" w:type="dxa"/>
            <w:vAlign w:val="center"/>
          </w:tcPr>
          <w:p w14:paraId="7E51856A" w14:textId="77777777" w:rsidR="00695217" w:rsidRPr="008F5D91" w:rsidRDefault="00695217" w:rsidP="008F5D91">
            <w:pPr>
              <w:rPr>
                <w:sz w:val="14"/>
                <w:szCs w:val="14"/>
              </w:rPr>
            </w:pPr>
            <w:r w:rsidRPr="008F5D91">
              <w:rPr>
                <w:rFonts w:cs="Arial"/>
                <w:b/>
                <w:sz w:val="14"/>
                <w:szCs w:val="14"/>
              </w:rPr>
              <w:t>Windsor</w:t>
            </w:r>
          </w:p>
        </w:tc>
        <w:tc>
          <w:tcPr>
            <w:tcW w:w="567" w:type="dxa"/>
            <w:vMerge/>
            <w:vAlign w:val="center"/>
          </w:tcPr>
          <w:p w14:paraId="18783EA7" w14:textId="77777777" w:rsidR="00695217" w:rsidRPr="008F5D91" w:rsidRDefault="00695217" w:rsidP="008F5D91">
            <w:pPr>
              <w:jc w:val="center"/>
              <w:rPr>
                <w:sz w:val="16"/>
                <w:szCs w:val="16"/>
              </w:rPr>
            </w:pPr>
          </w:p>
        </w:tc>
        <w:tc>
          <w:tcPr>
            <w:tcW w:w="1134" w:type="dxa"/>
            <w:gridSpan w:val="2"/>
            <w:vMerge/>
            <w:vAlign w:val="center"/>
          </w:tcPr>
          <w:p w14:paraId="58084BFB" w14:textId="0F59E694" w:rsidR="00695217" w:rsidRPr="008F5D91" w:rsidRDefault="00695217" w:rsidP="008F5D91">
            <w:pPr>
              <w:jc w:val="center"/>
              <w:rPr>
                <w:sz w:val="16"/>
                <w:szCs w:val="16"/>
              </w:rPr>
            </w:pPr>
          </w:p>
        </w:tc>
        <w:tc>
          <w:tcPr>
            <w:tcW w:w="567" w:type="dxa"/>
            <w:vMerge/>
            <w:vAlign w:val="center"/>
          </w:tcPr>
          <w:p w14:paraId="10499199" w14:textId="77777777" w:rsidR="00695217" w:rsidRPr="008F5D91" w:rsidRDefault="00695217" w:rsidP="008F5D91">
            <w:pPr>
              <w:jc w:val="center"/>
              <w:rPr>
                <w:sz w:val="16"/>
                <w:szCs w:val="16"/>
              </w:rPr>
            </w:pPr>
          </w:p>
        </w:tc>
        <w:tc>
          <w:tcPr>
            <w:tcW w:w="567" w:type="dxa"/>
            <w:vMerge/>
            <w:vAlign w:val="center"/>
          </w:tcPr>
          <w:p w14:paraId="5157C8AE" w14:textId="0C7C1BF7" w:rsidR="00695217" w:rsidRPr="008F5D91" w:rsidRDefault="00695217" w:rsidP="008F5D91">
            <w:pPr>
              <w:jc w:val="center"/>
              <w:rPr>
                <w:sz w:val="16"/>
                <w:szCs w:val="16"/>
              </w:rPr>
            </w:pPr>
          </w:p>
        </w:tc>
        <w:tc>
          <w:tcPr>
            <w:tcW w:w="567" w:type="dxa"/>
            <w:vMerge/>
            <w:vAlign w:val="center"/>
          </w:tcPr>
          <w:p w14:paraId="2872C8E7" w14:textId="77777777" w:rsidR="00695217" w:rsidRPr="008F5D91" w:rsidRDefault="00695217" w:rsidP="008F5D91">
            <w:pPr>
              <w:jc w:val="center"/>
              <w:rPr>
                <w:sz w:val="16"/>
                <w:szCs w:val="16"/>
              </w:rPr>
            </w:pPr>
          </w:p>
        </w:tc>
        <w:tc>
          <w:tcPr>
            <w:tcW w:w="567" w:type="dxa"/>
            <w:vMerge/>
            <w:vAlign w:val="center"/>
          </w:tcPr>
          <w:p w14:paraId="2FBA95A7" w14:textId="51E3BA66" w:rsidR="00695217" w:rsidRPr="008F5D91" w:rsidRDefault="00695217" w:rsidP="008F5D91">
            <w:pPr>
              <w:jc w:val="center"/>
              <w:rPr>
                <w:sz w:val="16"/>
                <w:szCs w:val="16"/>
              </w:rPr>
            </w:pPr>
          </w:p>
        </w:tc>
        <w:tc>
          <w:tcPr>
            <w:tcW w:w="567" w:type="dxa"/>
            <w:vMerge/>
            <w:vAlign w:val="center"/>
          </w:tcPr>
          <w:p w14:paraId="457966C7" w14:textId="77777777" w:rsidR="00695217" w:rsidRPr="008F5D91" w:rsidRDefault="00695217" w:rsidP="008F5D91">
            <w:pPr>
              <w:jc w:val="center"/>
              <w:rPr>
                <w:sz w:val="16"/>
                <w:szCs w:val="16"/>
              </w:rPr>
            </w:pPr>
          </w:p>
        </w:tc>
        <w:tc>
          <w:tcPr>
            <w:tcW w:w="567" w:type="dxa"/>
            <w:vMerge/>
            <w:vAlign w:val="center"/>
          </w:tcPr>
          <w:p w14:paraId="240BE45D" w14:textId="34FF695A" w:rsidR="00695217" w:rsidRPr="008F5D91" w:rsidRDefault="00695217" w:rsidP="008F5D91">
            <w:pPr>
              <w:jc w:val="center"/>
              <w:rPr>
                <w:sz w:val="16"/>
                <w:szCs w:val="16"/>
              </w:rPr>
            </w:pPr>
          </w:p>
        </w:tc>
        <w:tc>
          <w:tcPr>
            <w:tcW w:w="567" w:type="dxa"/>
            <w:tcBorders>
              <w:left w:val="single" w:sz="4" w:space="0" w:color="auto"/>
              <w:right w:val="single" w:sz="4" w:space="0" w:color="auto"/>
            </w:tcBorders>
            <w:shd w:val="clear" w:color="auto" w:fill="auto"/>
            <w:vAlign w:val="center"/>
          </w:tcPr>
          <w:p w14:paraId="77447C34" w14:textId="5583841A"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95DCE7B" w14:textId="316FB11D" w:rsidR="00695217" w:rsidRPr="008F5D91" w:rsidRDefault="00695217" w:rsidP="008F5D91">
            <w:pPr>
              <w:jc w:val="center"/>
              <w:rPr>
                <w:sz w:val="16"/>
                <w:szCs w:val="16"/>
              </w:rPr>
            </w:pPr>
            <w:r w:rsidRPr="001A3AFA">
              <w:rPr>
                <w:rFonts w:asciiTheme="minorHAnsi" w:hAnsiTheme="minorHAnsi" w:cstheme="minorHAnsi"/>
                <w:sz w:val="16"/>
                <w:szCs w:val="16"/>
              </w:rPr>
              <w:t>89.7</w:t>
            </w:r>
          </w:p>
        </w:tc>
        <w:tc>
          <w:tcPr>
            <w:tcW w:w="946" w:type="dxa"/>
            <w:tcBorders>
              <w:top w:val="nil"/>
              <w:left w:val="single" w:sz="8" w:space="0" w:color="FF0000"/>
              <w:bottom w:val="single" w:sz="4" w:space="0" w:color="auto"/>
              <w:right w:val="single" w:sz="4" w:space="0" w:color="auto"/>
            </w:tcBorders>
            <w:shd w:val="clear" w:color="auto" w:fill="auto"/>
            <w:vAlign w:val="center"/>
          </w:tcPr>
          <w:p w14:paraId="3EC6F443" w14:textId="24EA6CF2" w:rsidR="00695217" w:rsidRPr="008F5D91" w:rsidRDefault="00695217" w:rsidP="008F5D91">
            <w:pPr>
              <w:jc w:val="center"/>
              <w:rPr>
                <w:sz w:val="16"/>
                <w:szCs w:val="16"/>
              </w:rPr>
            </w:pPr>
            <w:r w:rsidRPr="001A3AFA">
              <w:rPr>
                <w:rFonts w:asciiTheme="minorHAnsi" w:hAnsiTheme="minorHAnsi" w:cstheme="minorHAnsi"/>
                <w:sz w:val="16"/>
                <w:szCs w:val="16"/>
              </w:rPr>
              <w:t>58</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195954A" w14:textId="5062375C" w:rsidR="00695217" w:rsidRPr="008F5D91" w:rsidRDefault="00695217" w:rsidP="008F5D91">
            <w:pPr>
              <w:jc w:val="center"/>
              <w:rPr>
                <w:sz w:val="16"/>
                <w:szCs w:val="16"/>
              </w:rPr>
            </w:pPr>
            <w:r w:rsidRPr="001A3AFA">
              <w:rPr>
                <w:rFonts w:asciiTheme="minorHAnsi" w:hAnsiTheme="minorHAnsi" w:cstheme="minorHAnsi"/>
                <w:sz w:val="16"/>
                <w:szCs w:val="16"/>
              </w:rPr>
              <w:t>19</w:t>
            </w:r>
          </w:p>
        </w:tc>
        <w:tc>
          <w:tcPr>
            <w:tcW w:w="992" w:type="dxa"/>
            <w:tcBorders>
              <w:top w:val="nil"/>
              <w:left w:val="single" w:sz="4" w:space="0" w:color="auto"/>
              <w:bottom w:val="single" w:sz="4" w:space="0" w:color="auto"/>
              <w:right w:val="single" w:sz="4" w:space="0" w:color="auto"/>
            </w:tcBorders>
            <w:shd w:val="clear" w:color="auto" w:fill="auto"/>
            <w:vAlign w:val="center"/>
          </w:tcPr>
          <w:p w14:paraId="128D27C1" w14:textId="62F2AE25" w:rsidR="00695217" w:rsidRPr="008F5D91" w:rsidRDefault="00695217" w:rsidP="008F5D91">
            <w:pPr>
              <w:jc w:val="center"/>
              <w:rPr>
                <w:sz w:val="16"/>
                <w:szCs w:val="16"/>
              </w:rPr>
            </w:pPr>
            <w:r w:rsidRPr="001A3AFA">
              <w:rPr>
                <w:rFonts w:asciiTheme="minorHAnsi" w:hAnsiTheme="minorHAnsi" w:cstheme="minorHAnsi"/>
                <w:sz w:val="16"/>
                <w:szCs w:val="16"/>
              </w:rPr>
              <w:t>132</w:t>
            </w:r>
          </w:p>
        </w:tc>
        <w:tc>
          <w:tcPr>
            <w:tcW w:w="992" w:type="dxa"/>
            <w:gridSpan w:val="2"/>
            <w:tcBorders>
              <w:top w:val="nil"/>
              <w:left w:val="nil"/>
              <w:bottom w:val="single" w:sz="4" w:space="0" w:color="auto"/>
              <w:right w:val="single" w:sz="8" w:space="0" w:color="auto"/>
            </w:tcBorders>
            <w:shd w:val="clear" w:color="auto" w:fill="auto"/>
            <w:vAlign w:val="center"/>
          </w:tcPr>
          <w:p w14:paraId="4C3AD1EE" w14:textId="130FA699" w:rsidR="00695217" w:rsidRPr="008F5D91" w:rsidRDefault="00695217" w:rsidP="008F5D91">
            <w:pPr>
              <w:jc w:val="center"/>
              <w:rPr>
                <w:sz w:val="16"/>
                <w:szCs w:val="16"/>
              </w:rPr>
            </w:pPr>
            <w:r w:rsidRPr="001A3AFA">
              <w:rPr>
                <w:rFonts w:asciiTheme="minorHAnsi" w:hAnsiTheme="minorHAnsi" w:cstheme="minorHAnsi"/>
                <w:sz w:val="16"/>
                <w:szCs w:val="16"/>
              </w:rPr>
              <w:t>234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9487DB" w14:textId="5A76F74C" w:rsidR="00695217" w:rsidRPr="008F5D91" w:rsidRDefault="00695217" w:rsidP="008F5D91">
            <w:pPr>
              <w:jc w:val="center"/>
              <w:rPr>
                <w:sz w:val="16"/>
                <w:szCs w:val="16"/>
              </w:rPr>
            </w:pPr>
            <w:r w:rsidRPr="001A3AFA">
              <w:rPr>
                <w:color w:val="000000"/>
                <w:sz w:val="16"/>
                <w:szCs w:val="16"/>
              </w:rPr>
              <w:t>6.1</w:t>
            </w:r>
          </w:p>
        </w:tc>
        <w:tc>
          <w:tcPr>
            <w:tcW w:w="1134" w:type="dxa"/>
            <w:gridSpan w:val="2"/>
            <w:vAlign w:val="center"/>
          </w:tcPr>
          <w:p w14:paraId="682CA1B7" w14:textId="20FA15E6" w:rsidR="00695217" w:rsidRPr="008F5D91" w:rsidRDefault="00695217"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1344DC6C" w14:textId="1DDE5A1B" w:rsidR="00695217" w:rsidRPr="008F5D91" w:rsidRDefault="00695217" w:rsidP="008F5D91">
            <w:pPr>
              <w:jc w:val="center"/>
              <w:rPr>
                <w:sz w:val="16"/>
                <w:szCs w:val="16"/>
              </w:rPr>
            </w:pPr>
          </w:p>
        </w:tc>
        <w:tc>
          <w:tcPr>
            <w:tcW w:w="851" w:type="dxa"/>
            <w:gridSpan w:val="2"/>
            <w:vAlign w:val="center"/>
          </w:tcPr>
          <w:p w14:paraId="53C8E723" w14:textId="3526D2A0" w:rsidR="00695217" w:rsidRPr="008F5D91" w:rsidRDefault="00695217" w:rsidP="008F5D91">
            <w:pPr>
              <w:jc w:val="center"/>
              <w:rPr>
                <w:sz w:val="16"/>
                <w:szCs w:val="16"/>
              </w:rPr>
            </w:pPr>
            <w:r w:rsidRPr="001A3AFA">
              <w:rPr>
                <w:rFonts w:asciiTheme="minorHAnsi" w:hAnsiTheme="minorHAnsi" w:cstheme="minorHAnsi"/>
                <w:sz w:val="16"/>
                <w:szCs w:val="16"/>
              </w:rPr>
              <w:t>1</w:t>
            </w:r>
          </w:p>
        </w:tc>
        <w:tc>
          <w:tcPr>
            <w:tcW w:w="709" w:type="dxa"/>
            <w:shd w:val="clear" w:color="auto" w:fill="FFC000"/>
          </w:tcPr>
          <w:p w14:paraId="14901022" w14:textId="77777777" w:rsidR="00695217" w:rsidRPr="008F5D91" w:rsidRDefault="00695217" w:rsidP="008F5D91">
            <w:pPr>
              <w:rPr>
                <w:sz w:val="16"/>
                <w:szCs w:val="16"/>
              </w:rPr>
            </w:pPr>
          </w:p>
        </w:tc>
      </w:tr>
      <w:tr w:rsidR="008F5D91" w:rsidRPr="008F5D91" w14:paraId="44D66A3C" w14:textId="77777777" w:rsidTr="008F5D91">
        <w:trPr>
          <w:trHeight w:val="258"/>
        </w:trPr>
        <w:tc>
          <w:tcPr>
            <w:tcW w:w="992" w:type="dxa"/>
            <w:vAlign w:val="center"/>
          </w:tcPr>
          <w:p w14:paraId="4DFE2F12" w14:textId="4CE4E0A9" w:rsidR="008F5D91" w:rsidRPr="008F5D91" w:rsidRDefault="008F5D91" w:rsidP="008F5D91">
            <w:pPr>
              <w:rPr>
                <w:sz w:val="14"/>
                <w:szCs w:val="14"/>
              </w:rPr>
            </w:pPr>
            <w:r w:rsidRPr="008F5D91">
              <w:rPr>
                <w:rFonts w:cs="Arial"/>
                <w:b/>
                <w:sz w:val="14"/>
                <w:szCs w:val="14"/>
              </w:rPr>
              <w:t>Henry Tudor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0AA3F" w14:textId="2D6B1533" w:rsidR="008F5D91" w:rsidRPr="008F5D91" w:rsidRDefault="008F5D91" w:rsidP="008F5D91">
            <w:pPr>
              <w:jc w:val="center"/>
              <w:rPr>
                <w:sz w:val="16"/>
                <w:szCs w:val="16"/>
              </w:rPr>
            </w:pPr>
            <w:r>
              <w:rPr>
                <w:rFonts w:asciiTheme="minorHAnsi" w:hAnsiTheme="minorHAnsi" w:cstheme="minorHAnsi"/>
                <w:sz w:val="14"/>
                <w:szCs w:val="14"/>
              </w:rPr>
              <w:t>41.5</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16454F9" w14:textId="00190D8A" w:rsidR="008F5D91" w:rsidRPr="008F5D91" w:rsidRDefault="008F5D91" w:rsidP="008F5D91">
            <w:pPr>
              <w:jc w:val="center"/>
              <w:rPr>
                <w:sz w:val="16"/>
                <w:szCs w:val="16"/>
              </w:rPr>
            </w:pPr>
            <w:r>
              <w:rPr>
                <w:rFonts w:asciiTheme="minorHAnsi" w:hAnsiTheme="minorHAnsi" w:cstheme="minorHAnsi"/>
                <w:sz w:val="14"/>
                <w:szCs w:val="14"/>
              </w:rPr>
              <w:t>-1.45</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366FEB29" w14:textId="5C290999" w:rsidR="008F5D91" w:rsidRPr="008F5D91" w:rsidRDefault="008F5D91" w:rsidP="008F5D91">
            <w:pPr>
              <w:jc w:val="center"/>
              <w:rPr>
                <w:sz w:val="16"/>
                <w:szCs w:val="16"/>
              </w:rPr>
            </w:pPr>
            <w:r w:rsidRPr="0006665C">
              <w:rPr>
                <w:rFonts w:asciiTheme="minorHAnsi" w:hAnsiTheme="minorHAnsi" w:cstheme="minorHAnsi"/>
                <w:color w:val="000000"/>
                <w:sz w:val="14"/>
                <w:szCs w:val="14"/>
              </w:rPr>
              <w:t>4.89</w:t>
            </w:r>
          </w:p>
        </w:tc>
        <w:tc>
          <w:tcPr>
            <w:tcW w:w="567" w:type="dxa"/>
            <w:vAlign w:val="center"/>
          </w:tcPr>
          <w:p w14:paraId="0FD20E70" w14:textId="2D6221B4" w:rsidR="008F5D91" w:rsidRPr="008F5D91" w:rsidRDefault="008F5D91" w:rsidP="008F5D91">
            <w:pPr>
              <w:jc w:val="center"/>
              <w:rPr>
                <w:sz w:val="16"/>
                <w:szCs w:val="16"/>
              </w:rPr>
            </w:pPr>
            <w:r w:rsidRPr="0006665C">
              <w:rPr>
                <w:rFonts w:asciiTheme="minorHAnsi" w:hAnsiTheme="minorHAnsi" w:cstheme="minorHAnsi"/>
                <w:sz w:val="14"/>
                <w:szCs w:val="14"/>
              </w:rPr>
              <w:t>5.8</w:t>
            </w:r>
          </w:p>
        </w:tc>
        <w:tc>
          <w:tcPr>
            <w:tcW w:w="567" w:type="dxa"/>
            <w:vAlign w:val="center"/>
          </w:tcPr>
          <w:p w14:paraId="7E9D472D" w14:textId="28B3C5D1" w:rsidR="008F5D91" w:rsidRPr="008F5D91" w:rsidRDefault="008F5D91" w:rsidP="008F5D91">
            <w:pPr>
              <w:jc w:val="center"/>
              <w:rPr>
                <w:sz w:val="16"/>
                <w:szCs w:val="16"/>
              </w:rPr>
            </w:pPr>
            <w:r w:rsidRPr="0006665C">
              <w:rPr>
                <w:rFonts w:asciiTheme="minorHAnsi" w:hAnsiTheme="minorHAnsi" w:cstheme="minorHAnsi"/>
                <w:sz w:val="14"/>
                <w:szCs w:val="14"/>
              </w:rPr>
              <w:t>11.3</w:t>
            </w:r>
          </w:p>
        </w:tc>
        <w:tc>
          <w:tcPr>
            <w:tcW w:w="567" w:type="dxa"/>
            <w:vAlign w:val="center"/>
          </w:tcPr>
          <w:p w14:paraId="7D7781F4" w14:textId="13B8AB16" w:rsidR="008F5D91" w:rsidRPr="008F5D91" w:rsidRDefault="008F5D91" w:rsidP="008F5D91">
            <w:pPr>
              <w:jc w:val="center"/>
              <w:rPr>
                <w:sz w:val="16"/>
                <w:szCs w:val="16"/>
              </w:rPr>
            </w:pPr>
            <w:r>
              <w:rPr>
                <w:rFonts w:asciiTheme="minorHAnsi" w:hAnsiTheme="minorHAnsi" w:cstheme="minorHAnsi"/>
                <w:sz w:val="14"/>
                <w:szCs w:val="14"/>
              </w:rPr>
              <w:t>4.16</w:t>
            </w:r>
          </w:p>
        </w:tc>
        <w:tc>
          <w:tcPr>
            <w:tcW w:w="567" w:type="dxa"/>
            <w:vAlign w:val="center"/>
          </w:tcPr>
          <w:p w14:paraId="72C08DE5" w14:textId="2E881B66" w:rsidR="008F5D91" w:rsidRPr="008F5D91" w:rsidRDefault="008F5D91" w:rsidP="008F5D91">
            <w:pPr>
              <w:jc w:val="center"/>
              <w:rPr>
                <w:sz w:val="16"/>
                <w:szCs w:val="16"/>
              </w:rPr>
            </w:pPr>
            <w:r>
              <w:rPr>
                <w:rFonts w:asciiTheme="minorHAnsi" w:hAnsiTheme="minorHAnsi" w:cstheme="minorHAnsi"/>
                <w:sz w:val="14"/>
                <w:szCs w:val="14"/>
              </w:rPr>
              <w:t>10.11</w:t>
            </w:r>
          </w:p>
        </w:tc>
        <w:tc>
          <w:tcPr>
            <w:tcW w:w="567" w:type="dxa"/>
            <w:vAlign w:val="center"/>
          </w:tcPr>
          <w:p w14:paraId="07907AF3" w14:textId="368FD892" w:rsidR="008F5D91" w:rsidRPr="008F5D91" w:rsidRDefault="008F5D91" w:rsidP="008F5D91">
            <w:pPr>
              <w:jc w:val="center"/>
              <w:rPr>
                <w:sz w:val="16"/>
                <w:szCs w:val="16"/>
              </w:rPr>
            </w:pPr>
            <w:r>
              <w:rPr>
                <w:rFonts w:asciiTheme="minorHAnsi" w:hAnsiTheme="minorHAnsi" w:cstheme="minorHAnsi"/>
                <w:sz w:val="14"/>
                <w:szCs w:val="14"/>
              </w:rPr>
              <w:t>21.15</w:t>
            </w:r>
          </w:p>
        </w:tc>
        <w:tc>
          <w:tcPr>
            <w:tcW w:w="567" w:type="dxa"/>
            <w:vAlign w:val="center"/>
          </w:tcPr>
          <w:p w14:paraId="60107078" w14:textId="47741B93" w:rsidR="008F5D91" w:rsidRPr="008F5D91" w:rsidRDefault="008F5D91" w:rsidP="008F5D91">
            <w:pPr>
              <w:jc w:val="center"/>
              <w:rPr>
                <w:sz w:val="16"/>
                <w:szCs w:val="16"/>
              </w:rPr>
            </w:pPr>
            <w:r>
              <w:rPr>
                <w:rFonts w:asciiTheme="minorHAnsi" w:hAnsiTheme="minorHAnsi" w:cstheme="minorHAnsi"/>
                <w:sz w:val="14"/>
                <w:szCs w:val="14"/>
              </w:rPr>
              <w:t>14.52</w:t>
            </w:r>
          </w:p>
        </w:tc>
        <w:tc>
          <w:tcPr>
            <w:tcW w:w="567" w:type="dxa"/>
            <w:tcBorders>
              <w:left w:val="single" w:sz="4" w:space="0" w:color="auto"/>
              <w:bottom w:val="single" w:sz="4" w:space="0" w:color="auto"/>
              <w:right w:val="single" w:sz="4" w:space="0" w:color="auto"/>
            </w:tcBorders>
            <w:shd w:val="clear" w:color="auto" w:fill="auto"/>
            <w:vAlign w:val="center"/>
          </w:tcPr>
          <w:p w14:paraId="71B7832F" w14:textId="4C52BBA1"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83088E1" w14:textId="1CF4F88A" w:rsidR="008F5D91" w:rsidRPr="008F5D91" w:rsidRDefault="008F5D91" w:rsidP="008F5D91">
            <w:pPr>
              <w:jc w:val="center"/>
              <w:rPr>
                <w:sz w:val="16"/>
                <w:szCs w:val="16"/>
              </w:rPr>
            </w:pPr>
            <w:r w:rsidRPr="001A3AFA">
              <w:rPr>
                <w:rFonts w:asciiTheme="minorHAnsi" w:hAnsiTheme="minorHAnsi" w:cstheme="minorHAnsi"/>
                <w:sz w:val="16"/>
                <w:szCs w:val="16"/>
              </w:rPr>
              <w:t>77</w:t>
            </w:r>
          </w:p>
        </w:tc>
        <w:tc>
          <w:tcPr>
            <w:tcW w:w="946" w:type="dxa"/>
            <w:tcBorders>
              <w:top w:val="nil"/>
              <w:left w:val="single" w:sz="8" w:space="0" w:color="FF0000"/>
              <w:bottom w:val="single" w:sz="4" w:space="0" w:color="auto"/>
              <w:right w:val="single" w:sz="4" w:space="0" w:color="auto"/>
            </w:tcBorders>
            <w:shd w:val="clear" w:color="auto" w:fill="auto"/>
            <w:vAlign w:val="center"/>
          </w:tcPr>
          <w:p w14:paraId="68FFDB4E" w14:textId="7CEF92EE" w:rsidR="008F5D91" w:rsidRPr="008F5D91" w:rsidRDefault="008F5D91" w:rsidP="008F5D91">
            <w:pPr>
              <w:jc w:val="center"/>
              <w:rPr>
                <w:sz w:val="16"/>
                <w:szCs w:val="16"/>
              </w:rPr>
            </w:pPr>
            <w:r w:rsidRPr="001A3AFA">
              <w:rPr>
                <w:rFonts w:asciiTheme="minorHAnsi" w:hAnsiTheme="minorHAnsi" w:cstheme="minorHAnsi"/>
                <w:sz w:val="16"/>
                <w:szCs w:val="16"/>
              </w:rPr>
              <w:t>139</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3A8D28B0" w14:textId="0DE4BBA3" w:rsidR="008F5D91" w:rsidRPr="008F5D91" w:rsidRDefault="008F5D91" w:rsidP="008F5D91">
            <w:pPr>
              <w:jc w:val="center"/>
              <w:rPr>
                <w:sz w:val="16"/>
                <w:szCs w:val="16"/>
              </w:rPr>
            </w:pPr>
            <w:r w:rsidRPr="001A3AFA">
              <w:rPr>
                <w:rFonts w:asciiTheme="minorHAnsi" w:hAnsiTheme="minorHAnsi" w:cstheme="minorHAnsi"/>
                <w:sz w:val="16"/>
                <w:szCs w:val="16"/>
              </w:rPr>
              <w:t>107</w:t>
            </w:r>
          </w:p>
        </w:tc>
        <w:tc>
          <w:tcPr>
            <w:tcW w:w="992" w:type="dxa"/>
            <w:tcBorders>
              <w:top w:val="nil"/>
              <w:left w:val="single" w:sz="4" w:space="0" w:color="auto"/>
              <w:bottom w:val="single" w:sz="4" w:space="0" w:color="auto"/>
              <w:right w:val="single" w:sz="4" w:space="0" w:color="auto"/>
            </w:tcBorders>
            <w:shd w:val="clear" w:color="auto" w:fill="auto"/>
            <w:vAlign w:val="center"/>
          </w:tcPr>
          <w:p w14:paraId="545EAA40" w14:textId="1AFF0368" w:rsidR="008F5D91" w:rsidRPr="008F5D91" w:rsidRDefault="008F5D91" w:rsidP="008F5D91">
            <w:pPr>
              <w:jc w:val="center"/>
              <w:rPr>
                <w:sz w:val="16"/>
                <w:szCs w:val="16"/>
              </w:rPr>
            </w:pPr>
            <w:r w:rsidRPr="001A3AFA">
              <w:rPr>
                <w:rFonts w:asciiTheme="minorHAnsi" w:hAnsiTheme="minorHAnsi" w:cstheme="minorHAnsi"/>
                <w:sz w:val="16"/>
                <w:szCs w:val="16"/>
              </w:rPr>
              <w:t>159</w:t>
            </w:r>
          </w:p>
        </w:tc>
        <w:tc>
          <w:tcPr>
            <w:tcW w:w="992" w:type="dxa"/>
            <w:gridSpan w:val="2"/>
            <w:tcBorders>
              <w:top w:val="nil"/>
              <w:left w:val="nil"/>
              <w:bottom w:val="single" w:sz="4" w:space="0" w:color="auto"/>
              <w:right w:val="single" w:sz="8" w:space="0" w:color="auto"/>
            </w:tcBorders>
            <w:shd w:val="clear" w:color="auto" w:fill="auto"/>
            <w:vAlign w:val="center"/>
          </w:tcPr>
          <w:p w14:paraId="4EB62993" w14:textId="4432602F" w:rsidR="008F5D91" w:rsidRPr="008F5D91" w:rsidRDefault="008F5D91" w:rsidP="008F5D91">
            <w:pPr>
              <w:jc w:val="center"/>
              <w:rPr>
                <w:sz w:val="16"/>
                <w:szCs w:val="16"/>
              </w:rPr>
            </w:pPr>
            <w:r w:rsidRPr="001A3AFA">
              <w:rPr>
                <w:rFonts w:asciiTheme="minorHAnsi" w:hAnsiTheme="minorHAnsi" w:cstheme="minorHAnsi"/>
                <w:sz w:val="16"/>
                <w:szCs w:val="16"/>
              </w:rPr>
              <w:t>169</w:t>
            </w:r>
          </w:p>
        </w:tc>
        <w:tc>
          <w:tcPr>
            <w:tcW w:w="1134" w:type="dxa"/>
            <w:tcBorders>
              <w:top w:val="nil"/>
              <w:left w:val="single" w:sz="4" w:space="0" w:color="auto"/>
              <w:bottom w:val="single" w:sz="4" w:space="0" w:color="auto"/>
              <w:right w:val="single" w:sz="4" w:space="0" w:color="auto"/>
            </w:tcBorders>
            <w:shd w:val="clear" w:color="auto" w:fill="auto"/>
            <w:vAlign w:val="center"/>
          </w:tcPr>
          <w:p w14:paraId="3D65BB74" w14:textId="5BA0B5C7" w:rsidR="008F5D91" w:rsidRPr="008F5D91" w:rsidRDefault="008F5D91" w:rsidP="008F5D91">
            <w:pPr>
              <w:jc w:val="center"/>
              <w:rPr>
                <w:sz w:val="16"/>
                <w:szCs w:val="16"/>
              </w:rPr>
            </w:pPr>
            <w:r w:rsidRPr="001A3AFA">
              <w:rPr>
                <w:color w:val="000000"/>
                <w:sz w:val="16"/>
                <w:szCs w:val="16"/>
              </w:rPr>
              <w:t>7.8</w:t>
            </w:r>
          </w:p>
        </w:tc>
        <w:tc>
          <w:tcPr>
            <w:tcW w:w="1134" w:type="dxa"/>
            <w:gridSpan w:val="2"/>
            <w:vAlign w:val="center"/>
          </w:tcPr>
          <w:p w14:paraId="02D51CD2" w14:textId="3F6A70CE"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44BF694C" w14:textId="71765CAF" w:rsidR="008F5D91" w:rsidRPr="008F5D91" w:rsidRDefault="008F5D91" w:rsidP="008F5D91">
            <w:pPr>
              <w:jc w:val="center"/>
              <w:rPr>
                <w:sz w:val="16"/>
                <w:szCs w:val="16"/>
              </w:rPr>
            </w:pPr>
            <w:r w:rsidRPr="001A3AFA">
              <w:rPr>
                <w:rFonts w:asciiTheme="minorHAnsi" w:hAnsiTheme="minorHAnsi" w:cstheme="minorHAnsi"/>
                <w:sz w:val="16"/>
                <w:szCs w:val="16"/>
              </w:rPr>
              <w:t>4.60</w:t>
            </w:r>
          </w:p>
        </w:tc>
        <w:tc>
          <w:tcPr>
            <w:tcW w:w="851" w:type="dxa"/>
            <w:gridSpan w:val="2"/>
            <w:vAlign w:val="center"/>
          </w:tcPr>
          <w:p w14:paraId="7E376D9D" w14:textId="64CE9B36" w:rsidR="008F5D91" w:rsidRPr="008F5D91" w:rsidRDefault="008F5D91" w:rsidP="008F5D91">
            <w:pPr>
              <w:jc w:val="center"/>
              <w:rPr>
                <w:sz w:val="16"/>
                <w:szCs w:val="16"/>
              </w:rPr>
            </w:pPr>
            <w:r w:rsidRPr="001A3AFA">
              <w:rPr>
                <w:rFonts w:asciiTheme="minorHAnsi" w:hAnsiTheme="minorHAnsi" w:cstheme="minorHAnsi"/>
                <w:sz w:val="16"/>
                <w:szCs w:val="16"/>
              </w:rPr>
              <w:t>1</w:t>
            </w:r>
          </w:p>
        </w:tc>
        <w:tc>
          <w:tcPr>
            <w:tcW w:w="709" w:type="dxa"/>
            <w:shd w:val="clear" w:color="auto" w:fill="92D050"/>
          </w:tcPr>
          <w:p w14:paraId="383ADA53" w14:textId="77777777" w:rsidR="008F5D91" w:rsidRPr="008F5D91" w:rsidRDefault="008F5D91" w:rsidP="008F5D91">
            <w:pPr>
              <w:rPr>
                <w:sz w:val="16"/>
                <w:szCs w:val="16"/>
              </w:rPr>
            </w:pPr>
          </w:p>
        </w:tc>
      </w:tr>
      <w:tr w:rsidR="008F5D91" w:rsidRPr="0010257C" w14:paraId="1074E7AA" w14:textId="77777777" w:rsidTr="008F5D91">
        <w:trPr>
          <w:trHeight w:val="258"/>
        </w:trPr>
        <w:tc>
          <w:tcPr>
            <w:tcW w:w="992" w:type="dxa"/>
            <w:vAlign w:val="center"/>
          </w:tcPr>
          <w:p w14:paraId="1D186538" w14:textId="79E99CFC" w:rsidR="008F5D91" w:rsidRPr="008F5D91" w:rsidRDefault="008F5D91" w:rsidP="008F5D91">
            <w:pPr>
              <w:rPr>
                <w:rFonts w:cs="Arial"/>
                <w:b/>
                <w:sz w:val="14"/>
                <w:szCs w:val="14"/>
              </w:rPr>
            </w:pPr>
            <w:r w:rsidRPr="008F5D91">
              <w:rPr>
                <w:rFonts w:cs="Arial"/>
                <w:b/>
                <w:sz w:val="14"/>
                <w:szCs w:val="14"/>
              </w:rPr>
              <w:t>Jubilee</w:t>
            </w:r>
          </w:p>
        </w:tc>
        <w:tc>
          <w:tcPr>
            <w:tcW w:w="567" w:type="dxa"/>
            <w:tcBorders>
              <w:top w:val="single" w:sz="4" w:space="0" w:color="auto"/>
              <w:left w:val="single" w:sz="4" w:space="0" w:color="auto"/>
              <w:bottom w:val="single" w:sz="4" w:space="0" w:color="auto"/>
              <w:right w:val="single" w:sz="4" w:space="0" w:color="auto"/>
            </w:tcBorders>
            <w:vAlign w:val="center"/>
          </w:tcPr>
          <w:p w14:paraId="4BEFD781" w14:textId="65254759" w:rsidR="008F5D91" w:rsidRPr="008F5D91" w:rsidRDefault="008F5D91" w:rsidP="008F5D91">
            <w:pPr>
              <w:jc w:val="center"/>
              <w:rPr>
                <w:sz w:val="16"/>
                <w:szCs w:val="16"/>
              </w:rPr>
            </w:pPr>
            <w:r>
              <w:rPr>
                <w:rFonts w:asciiTheme="minorHAnsi" w:hAnsiTheme="minorHAnsi" w:cstheme="minorHAnsi"/>
                <w:sz w:val="14"/>
                <w:szCs w:val="14"/>
              </w:rPr>
              <w:t>35.4</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2C4EBCC0" w14:textId="622F0E47" w:rsidR="008F5D91" w:rsidRPr="008F5D91" w:rsidRDefault="008F5D91" w:rsidP="008F5D91">
            <w:pPr>
              <w:jc w:val="center"/>
              <w:rPr>
                <w:sz w:val="16"/>
                <w:szCs w:val="16"/>
              </w:rPr>
            </w:pPr>
            <w:r>
              <w:rPr>
                <w:rFonts w:asciiTheme="minorHAnsi" w:hAnsiTheme="minorHAnsi" w:cstheme="minorHAnsi"/>
                <w:sz w:val="14"/>
                <w:szCs w:val="14"/>
              </w:rPr>
              <w:t>3.83</w:t>
            </w:r>
          </w:p>
        </w:tc>
        <w:tc>
          <w:tcPr>
            <w:tcW w:w="567" w:type="dxa"/>
            <w:tcBorders>
              <w:top w:val="single" w:sz="4" w:space="0" w:color="auto"/>
              <w:left w:val="single" w:sz="4" w:space="0" w:color="auto"/>
              <w:bottom w:val="single" w:sz="4" w:space="0" w:color="auto"/>
              <w:right w:val="nil"/>
            </w:tcBorders>
            <w:shd w:val="clear" w:color="auto" w:fill="FFFFFF" w:themeFill="background1"/>
            <w:vAlign w:val="center"/>
          </w:tcPr>
          <w:p w14:paraId="4B2B589D" w14:textId="424397AE" w:rsidR="008F5D91" w:rsidRPr="008F5D91" w:rsidRDefault="008F5D91" w:rsidP="008F5D91">
            <w:pPr>
              <w:jc w:val="center"/>
              <w:rPr>
                <w:sz w:val="16"/>
                <w:szCs w:val="16"/>
              </w:rPr>
            </w:pPr>
            <w:r w:rsidRPr="00356C6B">
              <w:rPr>
                <w:rFonts w:asciiTheme="minorHAnsi" w:hAnsiTheme="minorHAnsi" w:cstheme="minorHAnsi"/>
                <w:color w:val="000000"/>
                <w:sz w:val="14"/>
                <w:szCs w:val="14"/>
              </w:rPr>
              <w:t>-0.6</w:t>
            </w:r>
          </w:p>
        </w:tc>
        <w:tc>
          <w:tcPr>
            <w:tcW w:w="567" w:type="dxa"/>
            <w:vAlign w:val="center"/>
          </w:tcPr>
          <w:p w14:paraId="5279A421" w14:textId="361EB88A" w:rsidR="008F5D91" w:rsidRPr="008F5D91" w:rsidRDefault="008F5D91" w:rsidP="008F5D91">
            <w:pPr>
              <w:jc w:val="center"/>
              <w:rPr>
                <w:sz w:val="16"/>
                <w:szCs w:val="16"/>
              </w:rPr>
            </w:pPr>
            <w:r w:rsidRPr="00356C6B">
              <w:rPr>
                <w:rFonts w:asciiTheme="minorHAnsi" w:hAnsiTheme="minorHAnsi" w:cstheme="minorHAnsi"/>
                <w:sz w:val="14"/>
                <w:szCs w:val="14"/>
              </w:rPr>
              <w:t>3.3</w:t>
            </w:r>
          </w:p>
        </w:tc>
        <w:tc>
          <w:tcPr>
            <w:tcW w:w="567" w:type="dxa"/>
            <w:vAlign w:val="center"/>
          </w:tcPr>
          <w:p w14:paraId="58F35653" w14:textId="539A672A" w:rsidR="008F5D91" w:rsidRPr="008F5D91" w:rsidRDefault="008F5D91" w:rsidP="008F5D91">
            <w:pPr>
              <w:jc w:val="center"/>
              <w:rPr>
                <w:sz w:val="16"/>
                <w:szCs w:val="16"/>
              </w:rPr>
            </w:pPr>
            <w:r w:rsidRPr="00356C6B">
              <w:rPr>
                <w:rFonts w:asciiTheme="minorHAnsi" w:hAnsiTheme="minorHAnsi" w:cstheme="minorHAnsi"/>
                <w:sz w:val="14"/>
                <w:szCs w:val="14"/>
              </w:rPr>
              <w:t>1.24</w:t>
            </w:r>
          </w:p>
        </w:tc>
        <w:tc>
          <w:tcPr>
            <w:tcW w:w="567" w:type="dxa"/>
            <w:vAlign w:val="center"/>
          </w:tcPr>
          <w:p w14:paraId="38DBD26C" w14:textId="657498B6" w:rsidR="008F5D91" w:rsidRPr="008F5D91" w:rsidRDefault="008F5D91" w:rsidP="008F5D91">
            <w:pPr>
              <w:jc w:val="center"/>
              <w:rPr>
                <w:sz w:val="16"/>
                <w:szCs w:val="16"/>
              </w:rPr>
            </w:pPr>
            <w:r w:rsidRPr="00356C6B">
              <w:rPr>
                <w:rFonts w:asciiTheme="minorHAnsi" w:hAnsiTheme="minorHAnsi" w:cstheme="minorHAnsi"/>
                <w:sz w:val="14"/>
                <w:szCs w:val="14"/>
              </w:rPr>
              <w:t>1.96</w:t>
            </w:r>
          </w:p>
        </w:tc>
        <w:tc>
          <w:tcPr>
            <w:tcW w:w="567" w:type="dxa"/>
            <w:vAlign w:val="center"/>
          </w:tcPr>
          <w:p w14:paraId="0A439F73" w14:textId="451371E2" w:rsidR="008F5D91" w:rsidRPr="008F5D91" w:rsidRDefault="008F5D91" w:rsidP="008F5D91">
            <w:pPr>
              <w:jc w:val="center"/>
              <w:rPr>
                <w:sz w:val="16"/>
                <w:szCs w:val="16"/>
              </w:rPr>
            </w:pPr>
            <w:r w:rsidRPr="00356C6B">
              <w:rPr>
                <w:rFonts w:asciiTheme="minorHAnsi" w:hAnsiTheme="minorHAnsi" w:cstheme="minorHAnsi"/>
                <w:sz w:val="14"/>
                <w:szCs w:val="14"/>
              </w:rPr>
              <w:t>4.99</w:t>
            </w:r>
          </w:p>
        </w:tc>
        <w:tc>
          <w:tcPr>
            <w:tcW w:w="567" w:type="dxa"/>
            <w:vAlign w:val="center"/>
          </w:tcPr>
          <w:p w14:paraId="49C0B113" w14:textId="1604B6EF" w:rsidR="008F5D91" w:rsidRPr="008F5D91" w:rsidRDefault="008F5D91" w:rsidP="008F5D91">
            <w:pPr>
              <w:jc w:val="center"/>
              <w:rPr>
                <w:sz w:val="16"/>
                <w:szCs w:val="16"/>
              </w:rPr>
            </w:pPr>
            <w:r>
              <w:rPr>
                <w:rFonts w:asciiTheme="minorHAnsi" w:hAnsiTheme="minorHAnsi" w:cstheme="minorHAnsi"/>
                <w:sz w:val="14"/>
                <w:szCs w:val="14"/>
              </w:rPr>
              <w:t>9.23</w:t>
            </w:r>
          </w:p>
        </w:tc>
        <w:tc>
          <w:tcPr>
            <w:tcW w:w="567" w:type="dxa"/>
            <w:vAlign w:val="center"/>
          </w:tcPr>
          <w:p w14:paraId="5F48A477" w14:textId="4DEA9B68" w:rsidR="008F5D91" w:rsidRPr="008F5D91" w:rsidRDefault="008F5D91" w:rsidP="008F5D91">
            <w:pPr>
              <w:jc w:val="center"/>
              <w:rPr>
                <w:sz w:val="16"/>
                <w:szCs w:val="16"/>
              </w:rPr>
            </w:pPr>
            <w:r w:rsidRPr="00356C6B">
              <w:rPr>
                <w:rFonts w:asciiTheme="minorHAnsi" w:hAnsiTheme="minorHAnsi" w:cstheme="minorHAnsi"/>
                <w:sz w:val="14"/>
                <w:szCs w:val="14"/>
              </w:rPr>
              <w:t>2</w:t>
            </w:r>
            <w:r>
              <w:rPr>
                <w:rFonts w:asciiTheme="minorHAnsi" w:hAnsiTheme="minorHAnsi" w:cstheme="minorHAnsi"/>
                <w:sz w:val="14"/>
                <w:szCs w:val="14"/>
              </w:rPr>
              <w:t>5.35</w:t>
            </w:r>
          </w:p>
        </w:tc>
        <w:tc>
          <w:tcPr>
            <w:tcW w:w="567" w:type="dxa"/>
            <w:tcBorders>
              <w:left w:val="single" w:sz="4" w:space="0" w:color="auto"/>
              <w:right w:val="single" w:sz="4" w:space="0" w:color="auto"/>
            </w:tcBorders>
            <w:shd w:val="clear" w:color="auto" w:fill="auto"/>
            <w:vAlign w:val="center"/>
          </w:tcPr>
          <w:p w14:paraId="00DA5116" w14:textId="3C58C18B"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52656307" w14:textId="3405C664" w:rsidR="008F5D91" w:rsidRPr="008F5D91" w:rsidRDefault="008F5D91" w:rsidP="008F5D91">
            <w:pPr>
              <w:jc w:val="center"/>
              <w:rPr>
                <w:sz w:val="16"/>
                <w:szCs w:val="16"/>
              </w:rPr>
            </w:pPr>
            <w:r w:rsidRPr="001A3AFA">
              <w:rPr>
                <w:rFonts w:asciiTheme="minorHAnsi" w:hAnsiTheme="minorHAnsi" w:cstheme="minorHAnsi"/>
                <w:sz w:val="16"/>
                <w:szCs w:val="16"/>
              </w:rPr>
              <w:t>89</w:t>
            </w:r>
          </w:p>
        </w:tc>
        <w:tc>
          <w:tcPr>
            <w:tcW w:w="946" w:type="dxa"/>
            <w:tcBorders>
              <w:top w:val="nil"/>
              <w:left w:val="single" w:sz="8" w:space="0" w:color="FF0000"/>
              <w:bottom w:val="single" w:sz="4" w:space="0" w:color="auto"/>
              <w:right w:val="single" w:sz="4" w:space="0" w:color="auto"/>
            </w:tcBorders>
            <w:shd w:val="clear" w:color="auto" w:fill="auto"/>
            <w:vAlign w:val="center"/>
          </w:tcPr>
          <w:p w14:paraId="1694D991" w14:textId="5C98BC73" w:rsidR="008F5D91" w:rsidRPr="008F5D91" w:rsidRDefault="008F5D91" w:rsidP="008F5D91">
            <w:pPr>
              <w:jc w:val="center"/>
              <w:rPr>
                <w:sz w:val="16"/>
                <w:szCs w:val="16"/>
              </w:rPr>
            </w:pPr>
            <w:r w:rsidRPr="001A3AFA">
              <w:rPr>
                <w:rFonts w:asciiTheme="minorHAnsi" w:hAnsiTheme="minorHAnsi" w:cstheme="minorHAnsi"/>
                <w:sz w:val="16"/>
                <w:szCs w:val="16"/>
              </w:rPr>
              <w:t>77</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76B3C55" w14:textId="6A82649C" w:rsidR="008F5D91" w:rsidRPr="008F5D91" w:rsidRDefault="008F5D91" w:rsidP="008F5D91">
            <w:pPr>
              <w:jc w:val="center"/>
              <w:rPr>
                <w:sz w:val="16"/>
                <w:szCs w:val="16"/>
              </w:rPr>
            </w:pPr>
            <w:r w:rsidRPr="001A3AFA">
              <w:rPr>
                <w:rFonts w:asciiTheme="minorHAnsi" w:hAnsiTheme="minorHAnsi" w:cstheme="minorHAnsi"/>
                <w:sz w:val="16"/>
                <w:szCs w:val="16"/>
              </w:rPr>
              <w:t>90</w:t>
            </w:r>
          </w:p>
        </w:tc>
        <w:tc>
          <w:tcPr>
            <w:tcW w:w="992" w:type="dxa"/>
            <w:tcBorders>
              <w:top w:val="nil"/>
              <w:left w:val="single" w:sz="4" w:space="0" w:color="auto"/>
              <w:bottom w:val="single" w:sz="4" w:space="0" w:color="auto"/>
              <w:right w:val="single" w:sz="4" w:space="0" w:color="auto"/>
            </w:tcBorders>
            <w:shd w:val="clear" w:color="auto" w:fill="auto"/>
            <w:vAlign w:val="center"/>
          </w:tcPr>
          <w:p w14:paraId="17F66C9C" w14:textId="275AB6E6" w:rsidR="008F5D91" w:rsidRPr="008F5D91" w:rsidRDefault="008F5D91" w:rsidP="008F5D91">
            <w:pPr>
              <w:jc w:val="center"/>
              <w:rPr>
                <w:sz w:val="16"/>
                <w:szCs w:val="16"/>
              </w:rPr>
            </w:pPr>
            <w:r w:rsidRPr="001A3AFA">
              <w:rPr>
                <w:rFonts w:asciiTheme="minorHAnsi" w:hAnsiTheme="minorHAnsi" w:cstheme="minorHAnsi"/>
                <w:sz w:val="16"/>
                <w:szCs w:val="16"/>
              </w:rPr>
              <w:t>97</w:t>
            </w:r>
          </w:p>
        </w:tc>
        <w:tc>
          <w:tcPr>
            <w:tcW w:w="992" w:type="dxa"/>
            <w:gridSpan w:val="2"/>
            <w:tcBorders>
              <w:top w:val="nil"/>
              <w:left w:val="nil"/>
              <w:bottom w:val="single" w:sz="4" w:space="0" w:color="auto"/>
              <w:right w:val="single" w:sz="8" w:space="0" w:color="auto"/>
            </w:tcBorders>
            <w:shd w:val="clear" w:color="auto" w:fill="auto"/>
            <w:vAlign w:val="center"/>
          </w:tcPr>
          <w:p w14:paraId="63B16D71" w14:textId="5E27638E" w:rsidR="008F5D91" w:rsidRPr="008F5D91" w:rsidRDefault="008F5D91" w:rsidP="008F5D91">
            <w:pPr>
              <w:jc w:val="center"/>
              <w:rPr>
                <w:sz w:val="16"/>
                <w:szCs w:val="16"/>
              </w:rPr>
            </w:pPr>
            <w:r w:rsidRPr="001A3AFA">
              <w:rPr>
                <w:rFonts w:asciiTheme="minorHAnsi" w:hAnsiTheme="minorHAnsi" w:cstheme="minorHAnsi"/>
                <w:sz w:val="16"/>
                <w:szCs w:val="16"/>
              </w:rPr>
              <w:t>145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8C080E9" w14:textId="28231BCC" w:rsidR="008F5D91" w:rsidRPr="008F5D91" w:rsidRDefault="008F5D91" w:rsidP="008F5D91">
            <w:pPr>
              <w:jc w:val="center"/>
              <w:rPr>
                <w:sz w:val="16"/>
                <w:szCs w:val="16"/>
              </w:rPr>
            </w:pPr>
            <w:r w:rsidRPr="001A3AFA">
              <w:rPr>
                <w:color w:val="000000"/>
                <w:sz w:val="16"/>
                <w:szCs w:val="16"/>
              </w:rPr>
              <w:t>9.7</w:t>
            </w:r>
          </w:p>
        </w:tc>
        <w:tc>
          <w:tcPr>
            <w:tcW w:w="1134" w:type="dxa"/>
            <w:gridSpan w:val="2"/>
            <w:vAlign w:val="center"/>
          </w:tcPr>
          <w:p w14:paraId="7C1E43F5" w14:textId="65EE3973"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992" w:type="dxa"/>
            <w:vAlign w:val="center"/>
          </w:tcPr>
          <w:p w14:paraId="3021FBA0" w14:textId="7F1ED088" w:rsidR="008F5D91" w:rsidRPr="008F5D91" w:rsidRDefault="008F5D91" w:rsidP="008F5D91">
            <w:pPr>
              <w:jc w:val="center"/>
              <w:rPr>
                <w:sz w:val="16"/>
                <w:szCs w:val="16"/>
              </w:rPr>
            </w:pPr>
            <w:r w:rsidRPr="001A3AFA">
              <w:rPr>
                <w:rFonts w:asciiTheme="minorHAnsi" w:hAnsiTheme="minorHAnsi" w:cstheme="minorHAnsi"/>
                <w:sz w:val="16"/>
                <w:szCs w:val="16"/>
              </w:rPr>
              <w:t>4.67</w:t>
            </w:r>
          </w:p>
        </w:tc>
        <w:tc>
          <w:tcPr>
            <w:tcW w:w="851" w:type="dxa"/>
            <w:gridSpan w:val="2"/>
            <w:vAlign w:val="center"/>
          </w:tcPr>
          <w:p w14:paraId="22BEF913" w14:textId="5C32F6DA" w:rsidR="008F5D91" w:rsidRPr="008F5D91" w:rsidRDefault="008F5D91" w:rsidP="008F5D91">
            <w:pPr>
              <w:jc w:val="center"/>
              <w:rPr>
                <w:sz w:val="16"/>
                <w:szCs w:val="16"/>
              </w:rPr>
            </w:pPr>
            <w:r w:rsidRPr="001A3AFA">
              <w:rPr>
                <w:rFonts w:asciiTheme="minorHAnsi" w:hAnsiTheme="minorHAnsi" w:cstheme="minorHAnsi"/>
                <w:sz w:val="16"/>
                <w:szCs w:val="16"/>
              </w:rPr>
              <w:t>0</w:t>
            </w:r>
          </w:p>
        </w:tc>
        <w:tc>
          <w:tcPr>
            <w:tcW w:w="709" w:type="dxa"/>
            <w:shd w:val="clear" w:color="auto" w:fill="92D050"/>
          </w:tcPr>
          <w:p w14:paraId="4FF8A23D" w14:textId="77777777" w:rsidR="008F5D91" w:rsidRPr="008F5D91" w:rsidRDefault="008F5D91" w:rsidP="008F5D91">
            <w:pPr>
              <w:rPr>
                <w:sz w:val="16"/>
                <w:szCs w:val="16"/>
              </w:rPr>
            </w:pPr>
          </w:p>
        </w:tc>
      </w:tr>
    </w:tbl>
    <w:p w14:paraId="2C7637ED" w14:textId="43506AF2" w:rsidR="0080148A" w:rsidRPr="0010257C" w:rsidRDefault="0080148A" w:rsidP="00D15BDE">
      <w:pPr>
        <w:rPr>
          <w:sz w:val="18"/>
          <w:szCs w:val="18"/>
          <w:highlight w:val="yellow"/>
        </w:rPr>
      </w:pPr>
    </w:p>
    <w:p w14:paraId="6BF5B555" w14:textId="77777777" w:rsidR="00D529D9" w:rsidRPr="0010257C" w:rsidRDefault="00D529D9">
      <w:pPr>
        <w:pStyle w:val="Heading1"/>
        <w:rPr>
          <w:color w:val="41B6E6"/>
          <w:highlight w:val="yellow"/>
        </w:rPr>
      </w:pPr>
    </w:p>
    <w:p w14:paraId="75F357A0" w14:textId="77777777" w:rsidR="00D529D9" w:rsidRPr="0010257C" w:rsidRDefault="00D529D9">
      <w:pPr>
        <w:pStyle w:val="Heading1"/>
        <w:rPr>
          <w:color w:val="41B6E6"/>
          <w:highlight w:val="yellow"/>
        </w:rPr>
      </w:pPr>
    </w:p>
    <w:p w14:paraId="1DAFCEB7" w14:textId="77777777" w:rsidR="00D529D9" w:rsidRPr="0010257C" w:rsidRDefault="00D529D9">
      <w:pPr>
        <w:pStyle w:val="Heading1"/>
        <w:rPr>
          <w:color w:val="41B6E6"/>
          <w:highlight w:val="yellow"/>
        </w:rPr>
      </w:pPr>
    </w:p>
    <w:p w14:paraId="3EDA3579" w14:textId="13757FAD" w:rsidR="00070DEF" w:rsidRPr="00D54FD8" w:rsidRDefault="00E033A9">
      <w:pPr>
        <w:pStyle w:val="Heading1"/>
      </w:pPr>
      <w:r w:rsidRPr="00D54FD8">
        <w:rPr>
          <w:color w:val="41B6E6"/>
        </w:rPr>
        <w:t>Appendix</w:t>
      </w:r>
      <w:r w:rsidR="00B84D2C" w:rsidRPr="00D54FD8">
        <w:rPr>
          <w:color w:val="41B6E6"/>
          <w:spacing w:val="-16"/>
        </w:rPr>
        <w:t xml:space="preserve"> </w:t>
      </w:r>
    </w:p>
    <w:p w14:paraId="376B88D3" w14:textId="32A0772C" w:rsidR="00390026" w:rsidRPr="00D54FD8" w:rsidRDefault="00A94B31">
      <w:pPr>
        <w:pStyle w:val="Heading2"/>
        <w:spacing w:before="163"/>
        <w:rPr>
          <w:rFonts w:asciiTheme="minorHAnsi" w:hAnsiTheme="minorHAnsi" w:cstheme="minorHAnsi"/>
          <w:b/>
          <w:bCs/>
          <w:color w:val="425462"/>
        </w:rPr>
      </w:pPr>
      <w:r w:rsidRPr="00D54FD8">
        <w:rPr>
          <w:rFonts w:asciiTheme="minorHAnsi" w:hAnsiTheme="minorHAnsi" w:cstheme="minorHAnsi"/>
          <w:b/>
          <w:bCs/>
          <w:color w:val="425462"/>
        </w:rPr>
        <w:t xml:space="preserve">Safecare Data for all Berkshire </w:t>
      </w:r>
      <w:r w:rsidR="00FE22C5" w:rsidRPr="00D54FD8">
        <w:rPr>
          <w:rFonts w:asciiTheme="minorHAnsi" w:hAnsiTheme="minorHAnsi" w:cstheme="minorHAnsi"/>
          <w:b/>
          <w:bCs/>
          <w:color w:val="425462"/>
        </w:rPr>
        <w:t>H</w:t>
      </w:r>
      <w:r w:rsidRPr="00D54FD8">
        <w:rPr>
          <w:rFonts w:asciiTheme="minorHAnsi" w:hAnsiTheme="minorHAnsi" w:cstheme="minorHAnsi"/>
          <w:b/>
          <w:bCs/>
          <w:color w:val="425462"/>
        </w:rPr>
        <w:t xml:space="preserve">ealthcare </w:t>
      </w:r>
      <w:r w:rsidR="005F0C18" w:rsidRPr="00D54FD8">
        <w:rPr>
          <w:rFonts w:asciiTheme="minorHAnsi" w:hAnsiTheme="minorHAnsi" w:cstheme="minorHAnsi"/>
          <w:b/>
          <w:bCs/>
          <w:color w:val="425462"/>
        </w:rPr>
        <w:t>Wards</w:t>
      </w:r>
      <w:r w:rsidR="00FE22C5" w:rsidRPr="00D54FD8">
        <w:rPr>
          <w:rFonts w:asciiTheme="minorHAnsi" w:hAnsiTheme="minorHAnsi" w:cstheme="minorHAnsi"/>
          <w:b/>
          <w:bCs/>
          <w:color w:val="425462"/>
        </w:rPr>
        <w:t xml:space="preserve"> </w:t>
      </w:r>
      <w:r w:rsidR="00B20116" w:rsidRPr="00D54FD8">
        <w:rPr>
          <w:rFonts w:asciiTheme="minorHAnsi" w:hAnsiTheme="minorHAnsi" w:cstheme="minorHAnsi"/>
          <w:b/>
          <w:bCs/>
          <w:color w:val="425462"/>
        </w:rPr>
        <w:t>August</w:t>
      </w:r>
      <w:r w:rsidR="00FE22C5" w:rsidRPr="00D54FD8">
        <w:rPr>
          <w:rFonts w:asciiTheme="minorHAnsi" w:hAnsiTheme="minorHAnsi" w:cstheme="minorHAnsi"/>
          <w:b/>
          <w:bCs/>
          <w:color w:val="425462"/>
        </w:rPr>
        <w:t xml:space="preserve"> 2024</w:t>
      </w:r>
      <w:r w:rsidR="005F0C18" w:rsidRPr="00D54FD8">
        <w:rPr>
          <w:rFonts w:asciiTheme="minorHAnsi" w:hAnsiTheme="minorHAnsi" w:cstheme="minorHAnsi"/>
          <w:b/>
          <w:bCs/>
          <w:color w:val="425462"/>
        </w:rPr>
        <w:t>.</w:t>
      </w:r>
      <w:r w:rsidRPr="00D54FD8">
        <w:rPr>
          <w:rFonts w:asciiTheme="minorHAnsi" w:hAnsiTheme="minorHAnsi" w:cstheme="minorHAnsi"/>
          <w:b/>
          <w:bCs/>
          <w:color w:val="425462"/>
        </w:rPr>
        <w:t xml:space="preserve"> </w:t>
      </w:r>
    </w:p>
    <w:p w14:paraId="54424244" w14:textId="336CDFE5" w:rsidR="00070DEF" w:rsidRPr="00D54FD8" w:rsidRDefault="00B84D2C">
      <w:pPr>
        <w:pStyle w:val="Heading2"/>
        <w:spacing w:before="163"/>
        <w:rPr>
          <w:rFonts w:asciiTheme="minorHAnsi" w:hAnsiTheme="minorHAnsi" w:cstheme="minorHAnsi"/>
        </w:rPr>
      </w:pPr>
      <w:r w:rsidRPr="00D54FD8">
        <w:rPr>
          <w:rFonts w:asciiTheme="minorHAnsi" w:hAnsiTheme="minorHAnsi" w:cstheme="minorHAnsi"/>
          <w:color w:val="425462"/>
        </w:rPr>
        <w:t>Prospect</w:t>
      </w:r>
      <w:r w:rsidRPr="00D54FD8">
        <w:rPr>
          <w:rFonts w:asciiTheme="minorHAnsi" w:hAnsiTheme="minorHAnsi" w:cstheme="minorHAnsi"/>
          <w:color w:val="425462"/>
          <w:spacing w:val="-5"/>
        </w:rPr>
        <w:t xml:space="preserve"> </w:t>
      </w:r>
      <w:r w:rsidRPr="00D54FD8">
        <w:rPr>
          <w:rFonts w:asciiTheme="minorHAnsi" w:hAnsiTheme="minorHAnsi" w:cstheme="minorHAnsi"/>
          <w:color w:val="425462"/>
          <w:spacing w:val="-4"/>
        </w:rPr>
        <w:t>Park</w:t>
      </w:r>
      <w:r w:rsidR="00350BF4" w:rsidRPr="00D54FD8">
        <w:rPr>
          <w:rFonts w:asciiTheme="minorHAnsi" w:hAnsiTheme="minorHAnsi" w:cstheme="minorHAnsi"/>
          <w:color w:val="425462"/>
          <w:spacing w:val="-4"/>
        </w:rPr>
        <w:t xml:space="preserve"> </w:t>
      </w:r>
      <w:r w:rsidR="004E1967" w:rsidRPr="00D54FD8">
        <w:rPr>
          <w:rFonts w:asciiTheme="minorHAnsi" w:hAnsiTheme="minorHAnsi" w:cstheme="minorHAnsi"/>
          <w:color w:val="425462"/>
          <w:spacing w:val="-4"/>
        </w:rPr>
        <w:t>Hospital.</w:t>
      </w:r>
    </w:p>
    <w:p w14:paraId="084955D5" w14:textId="4C1E8097" w:rsidR="00B576C9" w:rsidRPr="00D54FD8" w:rsidRDefault="00B84D2C" w:rsidP="004E1967">
      <w:pPr>
        <w:spacing w:before="119"/>
        <w:ind w:left="708" w:right="454"/>
        <w:rPr>
          <w:rFonts w:asciiTheme="minorHAnsi" w:hAnsiTheme="minorHAnsi" w:cstheme="minorHAnsi"/>
          <w:color w:val="404040"/>
        </w:rPr>
      </w:pPr>
      <w:r w:rsidRPr="00D54FD8">
        <w:rPr>
          <w:color w:val="404040"/>
        </w:rPr>
        <w:t xml:space="preserve">At PPH all the wards have dedicated therapy resources which provide care to patients, </w:t>
      </w:r>
      <w:r w:rsidRPr="00D54FD8">
        <w:rPr>
          <w:rFonts w:asciiTheme="minorHAnsi" w:hAnsiTheme="minorHAnsi" w:cstheme="minorHAnsi"/>
          <w:color w:val="404040"/>
        </w:rPr>
        <w:t xml:space="preserve">there are </w:t>
      </w:r>
      <w:r w:rsidR="00F92AFD" w:rsidRPr="00D54FD8">
        <w:rPr>
          <w:rFonts w:asciiTheme="minorHAnsi" w:hAnsiTheme="minorHAnsi" w:cstheme="minorHAnsi"/>
          <w:color w:val="404040"/>
        </w:rPr>
        <w:t xml:space="preserve">also </w:t>
      </w:r>
      <w:r w:rsidRPr="00D54FD8">
        <w:rPr>
          <w:rFonts w:asciiTheme="minorHAnsi" w:hAnsiTheme="minorHAnsi" w:cstheme="minorHAnsi"/>
          <w:color w:val="404040"/>
        </w:rPr>
        <w:t>matrons</w:t>
      </w:r>
      <w:r w:rsidR="00895629" w:rsidRPr="00D54FD8">
        <w:rPr>
          <w:rFonts w:asciiTheme="minorHAnsi" w:hAnsiTheme="minorHAnsi" w:cstheme="minorHAnsi"/>
          <w:color w:val="404040"/>
        </w:rPr>
        <w:t xml:space="preserve"> and</w:t>
      </w:r>
      <w:r w:rsidRPr="00D54FD8">
        <w:rPr>
          <w:rFonts w:asciiTheme="minorHAnsi" w:hAnsiTheme="minorHAnsi" w:cstheme="minorHAnsi"/>
          <w:color w:val="404040"/>
        </w:rPr>
        <w:t xml:space="preserve"> clinical development leads</w:t>
      </w:r>
      <w:r w:rsidR="00895629" w:rsidRPr="00D54FD8">
        <w:rPr>
          <w:rFonts w:asciiTheme="minorHAnsi" w:hAnsiTheme="minorHAnsi" w:cstheme="minorHAnsi"/>
          <w:color w:val="404040"/>
        </w:rPr>
        <w:t>/charge nurses who are not included in the ward numbers</w:t>
      </w:r>
      <w:r w:rsidR="00F92AFD" w:rsidRPr="00D54FD8">
        <w:rPr>
          <w:rFonts w:asciiTheme="minorHAnsi" w:hAnsiTheme="minorHAnsi" w:cstheme="minorHAnsi"/>
          <w:color w:val="404040"/>
        </w:rPr>
        <w:t xml:space="preserve"> or data below</w:t>
      </w:r>
      <w:r w:rsidRPr="00D54FD8">
        <w:rPr>
          <w:rFonts w:asciiTheme="minorHAnsi" w:hAnsiTheme="minorHAnsi" w:cstheme="minorHAnsi"/>
          <w:color w:val="404040"/>
        </w:rPr>
        <w:t>.</w:t>
      </w:r>
      <w:r w:rsidR="004E1967" w:rsidRPr="00D54FD8">
        <w:rPr>
          <w:rFonts w:asciiTheme="minorHAnsi" w:hAnsiTheme="minorHAnsi" w:cstheme="minorHAnsi"/>
          <w:color w:val="404040"/>
        </w:rPr>
        <w:t xml:space="preserve"> </w:t>
      </w:r>
      <w:r w:rsidR="00B576C9" w:rsidRPr="00D54FD8">
        <w:rPr>
          <w:rFonts w:asciiTheme="minorHAnsi" w:hAnsiTheme="minorHAnsi" w:cstheme="minorHAnsi"/>
          <w:color w:val="404040"/>
        </w:rPr>
        <w:t xml:space="preserve">Available data demonstrated that wards were safely staffed during </w:t>
      </w:r>
      <w:r w:rsidR="00B74E48" w:rsidRPr="00D54FD8">
        <w:rPr>
          <w:rFonts w:asciiTheme="minorHAnsi" w:hAnsiTheme="minorHAnsi" w:cstheme="minorHAnsi"/>
          <w:color w:val="404040"/>
        </w:rPr>
        <w:t>Ju</w:t>
      </w:r>
      <w:r w:rsidR="004E1967" w:rsidRPr="00D54FD8">
        <w:rPr>
          <w:rFonts w:asciiTheme="minorHAnsi" w:hAnsiTheme="minorHAnsi" w:cstheme="minorHAnsi"/>
          <w:color w:val="404040"/>
        </w:rPr>
        <w:t>ly</w:t>
      </w:r>
      <w:r w:rsidR="00B576C9" w:rsidRPr="00D54FD8">
        <w:rPr>
          <w:rFonts w:asciiTheme="minorHAnsi" w:hAnsiTheme="minorHAnsi" w:cstheme="minorHAnsi"/>
          <w:color w:val="404040"/>
        </w:rPr>
        <w:t xml:space="preserve"> with available staffing matching patient need. </w:t>
      </w:r>
    </w:p>
    <w:p w14:paraId="71F68DEB" w14:textId="77777777" w:rsidR="00665C45" w:rsidRPr="00D54FD8" w:rsidRDefault="00665C45">
      <w:pPr>
        <w:pStyle w:val="BodyText"/>
        <w:spacing w:before="120" w:line="276" w:lineRule="auto"/>
        <w:ind w:left="708" w:right="419"/>
        <w:rPr>
          <w:rFonts w:asciiTheme="minorHAnsi" w:hAnsiTheme="minorHAnsi" w:cstheme="minorHAnsi"/>
          <w:color w:val="404040"/>
        </w:rPr>
      </w:pP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7466"/>
      </w:tblGrid>
      <w:tr w:rsidR="003B2CFE" w:rsidRPr="00D54FD8" w14:paraId="101A4A35" w14:textId="77777777" w:rsidTr="003B241D">
        <w:tc>
          <w:tcPr>
            <w:tcW w:w="7651" w:type="dxa"/>
          </w:tcPr>
          <w:p w14:paraId="72B8B3E6" w14:textId="4EACDF81" w:rsidR="00665C45" w:rsidRPr="00B541EF" w:rsidRDefault="00665C45">
            <w:pPr>
              <w:pStyle w:val="BodyText"/>
              <w:spacing w:before="120" w:line="276" w:lineRule="auto"/>
              <w:ind w:right="419"/>
              <w:rPr>
                <w:rFonts w:asciiTheme="minorHAnsi" w:hAnsiTheme="minorHAnsi" w:cstheme="minorHAnsi"/>
                <w:b/>
                <w:bCs/>
                <w:color w:val="404040"/>
              </w:rPr>
            </w:pPr>
            <w:r w:rsidRPr="00B541EF">
              <w:rPr>
                <w:rFonts w:asciiTheme="minorHAnsi" w:hAnsiTheme="minorHAnsi" w:cstheme="minorHAnsi"/>
                <w:b/>
                <w:bCs/>
                <w:color w:val="404040"/>
              </w:rPr>
              <w:t>Bluebell:</w:t>
            </w:r>
          </w:p>
          <w:p w14:paraId="754B5962" w14:textId="6BB8EB09" w:rsidR="00665C45" w:rsidRPr="00D54FD8" w:rsidRDefault="00376E7D">
            <w:pPr>
              <w:pStyle w:val="BodyText"/>
              <w:spacing w:before="120" w:line="276" w:lineRule="auto"/>
              <w:ind w:right="419"/>
              <w:rPr>
                <w:rFonts w:asciiTheme="minorHAnsi" w:hAnsiTheme="minorHAnsi" w:cstheme="minorHAnsi"/>
                <w:b/>
                <w:bCs/>
                <w:color w:val="404040"/>
                <w:highlight w:val="yellow"/>
              </w:rPr>
            </w:pPr>
            <w:r w:rsidRPr="00376E7D">
              <w:rPr>
                <w:rFonts w:asciiTheme="minorHAnsi" w:hAnsiTheme="minorHAnsi" w:cstheme="minorHAnsi"/>
                <w:b/>
                <w:bCs/>
                <w:noProof/>
                <w:color w:val="404040"/>
              </w:rPr>
              <w:drawing>
                <wp:inline distT="0" distB="0" distL="0" distR="0" wp14:anchorId="301D993A" wp14:editId="179CE72F">
                  <wp:extent cx="4889500" cy="1358900"/>
                  <wp:effectExtent l="0" t="0" r="6350" b="0"/>
                  <wp:docPr id="85293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3495" name=""/>
                          <pic:cNvPicPr/>
                        </pic:nvPicPr>
                        <pic:blipFill>
                          <a:blip r:embed="rId11"/>
                          <a:stretch>
                            <a:fillRect/>
                          </a:stretch>
                        </pic:blipFill>
                        <pic:spPr>
                          <a:xfrm>
                            <a:off x="0" y="0"/>
                            <a:ext cx="4889759" cy="1358972"/>
                          </a:xfrm>
                          <a:prstGeom prst="rect">
                            <a:avLst/>
                          </a:prstGeom>
                        </pic:spPr>
                      </pic:pic>
                    </a:graphicData>
                  </a:graphic>
                </wp:inline>
              </w:drawing>
            </w:r>
          </w:p>
          <w:p w14:paraId="7CCE2CA3" w14:textId="67C61CBA" w:rsidR="00665C45" w:rsidRPr="00D54FD8" w:rsidRDefault="00665C45" w:rsidP="00665C45">
            <w:pPr>
              <w:pStyle w:val="BodyText"/>
              <w:spacing w:before="120" w:line="276" w:lineRule="auto"/>
              <w:ind w:right="419"/>
              <w:rPr>
                <w:rFonts w:asciiTheme="minorHAnsi" w:hAnsiTheme="minorHAnsi" w:cstheme="minorHAnsi"/>
                <w:b/>
                <w:bCs/>
                <w:color w:val="404040"/>
                <w:highlight w:val="yellow"/>
              </w:rPr>
            </w:pPr>
          </w:p>
        </w:tc>
        <w:tc>
          <w:tcPr>
            <w:tcW w:w="8191" w:type="dxa"/>
          </w:tcPr>
          <w:p w14:paraId="0B80D061" w14:textId="77777777" w:rsidR="00665C45" w:rsidRPr="00B541EF" w:rsidRDefault="00665C45">
            <w:pPr>
              <w:pStyle w:val="BodyText"/>
              <w:spacing w:before="120" w:line="276" w:lineRule="auto"/>
              <w:ind w:right="419"/>
              <w:rPr>
                <w:rFonts w:asciiTheme="minorHAnsi" w:hAnsiTheme="minorHAnsi" w:cstheme="minorHAnsi"/>
                <w:b/>
                <w:bCs/>
                <w:color w:val="404040"/>
              </w:rPr>
            </w:pPr>
            <w:r w:rsidRPr="00B541EF">
              <w:rPr>
                <w:rFonts w:asciiTheme="minorHAnsi" w:hAnsiTheme="minorHAnsi" w:cstheme="minorHAnsi"/>
                <w:b/>
                <w:bCs/>
                <w:color w:val="404040"/>
              </w:rPr>
              <w:t>Daisy:</w:t>
            </w:r>
          </w:p>
          <w:p w14:paraId="140BB81C" w14:textId="47957307" w:rsidR="00403ADB" w:rsidRPr="00D54FD8" w:rsidRDefault="00B541EF">
            <w:pPr>
              <w:pStyle w:val="BodyText"/>
              <w:spacing w:before="120" w:line="276" w:lineRule="auto"/>
              <w:ind w:right="419"/>
              <w:rPr>
                <w:rFonts w:asciiTheme="minorHAnsi" w:hAnsiTheme="minorHAnsi" w:cstheme="minorHAnsi"/>
                <w:b/>
                <w:bCs/>
                <w:color w:val="404040"/>
                <w:highlight w:val="yellow"/>
              </w:rPr>
            </w:pPr>
            <w:r w:rsidRPr="00B541EF">
              <w:rPr>
                <w:rFonts w:asciiTheme="minorHAnsi" w:hAnsiTheme="minorHAnsi" w:cstheme="minorHAnsi"/>
                <w:b/>
                <w:bCs/>
                <w:noProof/>
                <w:color w:val="404040"/>
              </w:rPr>
              <w:drawing>
                <wp:inline distT="0" distB="0" distL="0" distR="0" wp14:anchorId="4B6AA823" wp14:editId="5D704C58">
                  <wp:extent cx="4495800" cy="1231900"/>
                  <wp:effectExtent l="0" t="0" r="0" b="6350"/>
                  <wp:docPr id="39131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312875" name=""/>
                          <pic:cNvPicPr/>
                        </pic:nvPicPr>
                        <pic:blipFill>
                          <a:blip r:embed="rId12"/>
                          <a:stretch>
                            <a:fillRect/>
                          </a:stretch>
                        </pic:blipFill>
                        <pic:spPr>
                          <a:xfrm>
                            <a:off x="0" y="0"/>
                            <a:ext cx="4496041" cy="1231966"/>
                          </a:xfrm>
                          <a:prstGeom prst="rect">
                            <a:avLst/>
                          </a:prstGeom>
                        </pic:spPr>
                      </pic:pic>
                    </a:graphicData>
                  </a:graphic>
                </wp:inline>
              </w:drawing>
            </w:r>
          </w:p>
          <w:p w14:paraId="2123DA85" w14:textId="6E8D0E03" w:rsidR="00403ADB" w:rsidRPr="00D54FD8" w:rsidRDefault="00403ADB">
            <w:pPr>
              <w:pStyle w:val="BodyText"/>
              <w:spacing w:before="120" w:line="276" w:lineRule="auto"/>
              <w:ind w:right="419"/>
              <w:rPr>
                <w:rFonts w:asciiTheme="minorHAnsi" w:hAnsiTheme="minorHAnsi" w:cstheme="minorHAnsi"/>
                <w:b/>
                <w:bCs/>
                <w:color w:val="404040"/>
                <w:highlight w:val="yellow"/>
              </w:rPr>
            </w:pPr>
          </w:p>
          <w:p w14:paraId="67332C96" w14:textId="77777777" w:rsidR="00665C45" w:rsidRPr="00D54FD8" w:rsidRDefault="00665C45">
            <w:pPr>
              <w:pStyle w:val="BodyText"/>
              <w:spacing w:before="120" w:line="276" w:lineRule="auto"/>
              <w:ind w:right="419"/>
              <w:rPr>
                <w:rFonts w:asciiTheme="minorHAnsi" w:hAnsiTheme="minorHAnsi" w:cstheme="minorHAnsi"/>
                <w:b/>
                <w:bCs/>
                <w:color w:val="404040"/>
                <w:highlight w:val="yellow"/>
              </w:rPr>
            </w:pPr>
          </w:p>
          <w:p w14:paraId="0C9375C9" w14:textId="725DA1CC" w:rsidR="00665C45" w:rsidRPr="00D54FD8" w:rsidRDefault="00665C45">
            <w:pPr>
              <w:pStyle w:val="BodyText"/>
              <w:spacing w:before="120" w:line="276" w:lineRule="auto"/>
              <w:ind w:right="419"/>
              <w:rPr>
                <w:rFonts w:asciiTheme="minorHAnsi" w:hAnsiTheme="minorHAnsi" w:cstheme="minorHAnsi"/>
                <w:b/>
                <w:bCs/>
                <w:color w:val="404040"/>
                <w:highlight w:val="yellow"/>
              </w:rPr>
            </w:pPr>
          </w:p>
        </w:tc>
      </w:tr>
      <w:tr w:rsidR="003B2CFE" w:rsidRPr="0010257C" w14:paraId="64A23BF0" w14:textId="77777777" w:rsidTr="003B241D">
        <w:tc>
          <w:tcPr>
            <w:tcW w:w="7651" w:type="dxa"/>
          </w:tcPr>
          <w:p w14:paraId="6EF4BF38" w14:textId="4244070A" w:rsidR="00665C45" w:rsidRPr="003B2CFE" w:rsidRDefault="00665C45">
            <w:pPr>
              <w:pStyle w:val="BodyText"/>
              <w:spacing w:before="120" w:line="276" w:lineRule="auto"/>
              <w:ind w:right="419"/>
              <w:rPr>
                <w:rFonts w:asciiTheme="minorHAnsi" w:hAnsiTheme="minorHAnsi" w:cstheme="minorHAnsi"/>
                <w:b/>
                <w:bCs/>
                <w:color w:val="404040"/>
              </w:rPr>
            </w:pPr>
            <w:r w:rsidRPr="003B2CFE">
              <w:rPr>
                <w:rFonts w:asciiTheme="minorHAnsi" w:hAnsiTheme="minorHAnsi" w:cstheme="minorHAnsi"/>
                <w:b/>
                <w:bCs/>
                <w:color w:val="404040"/>
              </w:rPr>
              <w:t>Rose:</w:t>
            </w:r>
          </w:p>
          <w:p w14:paraId="5B9D90D8" w14:textId="23BAB24C" w:rsidR="00665C45" w:rsidRPr="0010257C" w:rsidRDefault="003E4CA2">
            <w:pPr>
              <w:pStyle w:val="BodyText"/>
              <w:spacing w:before="120" w:line="276" w:lineRule="auto"/>
              <w:ind w:right="419"/>
              <w:rPr>
                <w:rFonts w:asciiTheme="minorHAnsi" w:hAnsiTheme="minorHAnsi" w:cstheme="minorHAnsi"/>
                <w:b/>
                <w:bCs/>
                <w:color w:val="404040"/>
                <w:highlight w:val="yellow"/>
              </w:rPr>
            </w:pPr>
            <w:r w:rsidRPr="003E4CA2">
              <w:rPr>
                <w:rFonts w:asciiTheme="minorHAnsi" w:hAnsiTheme="minorHAnsi" w:cstheme="minorHAnsi"/>
                <w:b/>
                <w:bCs/>
                <w:noProof/>
                <w:color w:val="404040"/>
              </w:rPr>
              <w:drawing>
                <wp:inline distT="0" distB="0" distL="0" distR="0" wp14:anchorId="4C56D923" wp14:editId="66C02E81">
                  <wp:extent cx="4933950" cy="1517650"/>
                  <wp:effectExtent l="0" t="0" r="0" b="6350"/>
                  <wp:docPr id="760593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93374" name=""/>
                          <pic:cNvPicPr/>
                        </pic:nvPicPr>
                        <pic:blipFill>
                          <a:blip r:embed="rId13"/>
                          <a:stretch>
                            <a:fillRect/>
                          </a:stretch>
                        </pic:blipFill>
                        <pic:spPr>
                          <a:xfrm>
                            <a:off x="0" y="0"/>
                            <a:ext cx="4934213" cy="1517731"/>
                          </a:xfrm>
                          <a:prstGeom prst="rect">
                            <a:avLst/>
                          </a:prstGeom>
                        </pic:spPr>
                      </pic:pic>
                    </a:graphicData>
                  </a:graphic>
                </wp:inline>
              </w:drawing>
            </w:r>
          </w:p>
        </w:tc>
        <w:tc>
          <w:tcPr>
            <w:tcW w:w="8191" w:type="dxa"/>
          </w:tcPr>
          <w:p w14:paraId="3F0BC5A2" w14:textId="3F9531EB" w:rsidR="00665C45" w:rsidRPr="003B2CFE" w:rsidRDefault="00D45AD3">
            <w:pPr>
              <w:pStyle w:val="BodyText"/>
              <w:spacing w:before="120" w:line="276" w:lineRule="auto"/>
              <w:ind w:right="419"/>
              <w:rPr>
                <w:rFonts w:asciiTheme="minorHAnsi" w:hAnsiTheme="minorHAnsi" w:cstheme="minorHAnsi"/>
                <w:b/>
                <w:bCs/>
                <w:color w:val="404040"/>
              </w:rPr>
            </w:pPr>
            <w:r w:rsidRPr="003B2CFE">
              <w:rPr>
                <w:rFonts w:asciiTheme="minorHAnsi" w:hAnsiTheme="minorHAnsi" w:cstheme="minorHAnsi"/>
                <w:b/>
                <w:bCs/>
                <w:color w:val="404040"/>
              </w:rPr>
              <w:t>S</w:t>
            </w:r>
            <w:r w:rsidR="00665C45" w:rsidRPr="003B2CFE">
              <w:rPr>
                <w:rFonts w:asciiTheme="minorHAnsi" w:hAnsiTheme="minorHAnsi" w:cstheme="minorHAnsi"/>
                <w:b/>
                <w:bCs/>
                <w:color w:val="404040"/>
              </w:rPr>
              <w:t>nowdrop:</w:t>
            </w:r>
          </w:p>
          <w:p w14:paraId="46CA9425" w14:textId="64A62112" w:rsidR="00665C45" w:rsidRPr="0010257C" w:rsidRDefault="003B2CFE">
            <w:pPr>
              <w:pStyle w:val="BodyText"/>
              <w:spacing w:before="120" w:line="276" w:lineRule="auto"/>
              <w:ind w:right="419"/>
              <w:rPr>
                <w:rFonts w:asciiTheme="minorHAnsi" w:hAnsiTheme="minorHAnsi" w:cstheme="minorHAnsi"/>
                <w:b/>
                <w:bCs/>
                <w:color w:val="404040"/>
                <w:highlight w:val="yellow"/>
              </w:rPr>
            </w:pPr>
            <w:r w:rsidRPr="003B2CFE">
              <w:rPr>
                <w:rFonts w:asciiTheme="minorHAnsi" w:hAnsiTheme="minorHAnsi" w:cstheme="minorHAnsi"/>
                <w:b/>
                <w:bCs/>
                <w:noProof/>
                <w:color w:val="404040"/>
              </w:rPr>
              <w:drawing>
                <wp:inline distT="0" distB="0" distL="0" distR="0" wp14:anchorId="544F8DDF" wp14:editId="3ACC4DC0">
                  <wp:extent cx="4121150" cy="1409700"/>
                  <wp:effectExtent l="0" t="0" r="0" b="0"/>
                  <wp:docPr id="2018794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794151" name=""/>
                          <pic:cNvPicPr/>
                        </pic:nvPicPr>
                        <pic:blipFill>
                          <a:blip r:embed="rId14"/>
                          <a:stretch>
                            <a:fillRect/>
                          </a:stretch>
                        </pic:blipFill>
                        <pic:spPr>
                          <a:xfrm>
                            <a:off x="0" y="0"/>
                            <a:ext cx="4121366" cy="1409774"/>
                          </a:xfrm>
                          <a:prstGeom prst="rect">
                            <a:avLst/>
                          </a:prstGeom>
                        </pic:spPr>
                      </pic:pic>
                    </a:graphicData>
                  </a:graphic>
                </wp:inline>
              </w:drawing>
            </w:r>
          </w:p>
        </w:tc>
      </w:tr>
      <w:tr w:rsidR="003B2CFE" w:rsidRPr="0010257C" w14:paraId="192A4C7F" w14:textId="77777777" w:rsidTr="003B241D">
        <w:tc>
          <w:tcPr>
            <w:tcW w:w="7651" w:type="dxa"/>
          </w:tcPr>
          <w:p w14:paraId="434008F9" w14:textId="77777777" w:rsidR="00FC2DA7" w:rsidRPr="001E1058" w:rsidRDefault="00FC2DA7">
            <w:pPr>
              <w:pStyle w:val="BodyText"/>
              <w:spacing w:before="120" w:line="276" w:lineRule="auto"/>
              <w:ind w:right="419"/>
              <w:rPr>
                <w:rFonts w:asciiTheme="minorHAnsi" w:hAnsiTheme="minorHAnsi" w:cstheme="minorHAnsi"/>
                <w:b/>
                <w:bCs/>
                <w:color w:val="404040"/>
              </w:rPr>
            </w:pPr>
          </w:p>
          <w:p w14:paraId="1A87DA3C" w14:textId="77777777" w:rsidR="003B2CFE" w:rsidRPr="001E1058" w:rsidRDefault="003B2CFE">
            <w:pPr>
              <w:pStyle w:val="BodyText"/>
              <w:spacing w:before="120" w:line="276" w:lineRule="auto"/>
              <w:ind w:right="419"/>
              <w:rPr>
                <w:rFonts w:asciiTheme="minorHAnsi" w:hAnsiTheme="minorHAnsi" w:cstheme="minorHAnsi"/>
                <w:b/>
                <w:bCs/>
                <w:color w:val="404040"/>
              </w:rPr>
            </w:pPr>
          </w:p>
          <w:p w14:paraId="3336383B" w14:textId="4ACFA208" w:rsidR="00665C45" w:rsidRPr="001E1058" w:rsidRDefault="00665C45">
            <w:pPr>
              <w:pStyle w:val="BodyText"/>
              <w:spacing w:before="120" w:line="276" w:lineRule="auto"/>
              <w:ind w:right="419"/>
              <w:rPr>
                <w:rFonts w:asciiTheme="minorHAnsi" w:hAnsiTheme="minorHAnsi" w:cstheme="minorHAnsi"/>
                <w:b/>
                <w:bCs/>
                <w:color w:val="404040"/>
              </w:rPr>
            </w:pPr>
            <w:r w:rsidRPr="001E1058">
              <w:rPr>
                <w:rFonts w:asciiTheme="minorHAnsi" w:hAnsiTheme="minorHAnsi" w:cstheme="minorHAnsi"/>
                <w:b/>
                <w:bCs/>
                <w:color w:val="404040"/>
              </w:rPr>
              <w:t>Orchid:</w:t>
            </w:r>
          </w:p>
          <w:p w14:paraId="2E371EF7" w14:textId="308A3F73" w:rsidR="00665C45" w:rsidRPr="001E1058" w:rsidRDefault="00F46A3A">
            <w:pPr>
              <w:pStyle w:val="BodyText"/>
              <w:spacing w:before="120" w:line="276" w:lineRule="auto"/>
              <w:ind w:right="419"/>
              <w:rPr>
                <w:rFonts w:asciiTheme="minorHAnsi" w:hAnsiTheme="minorHAnsi" w:cstheme="minorHAnsi"/>
                <w:b/>
                <w:bCs/>
                <w:color w:val="404040"/>
              </w:rPr>
            </w:pPr>
            <w:r w:rsidRPr="001E1058">
              <w:rPr>
                <w:rFonts w:asciiTheme="minorHAnsi" w:hAnsiTheme="minorHAnsi" w:cstheme="minorHAnsi"/>
                <w:b/>
                <w:bCs/>
                <w:noProof/>
                <w:color w:val="404040"/>
              </w:rPr>
              <w:drawing>
                <wp:inline distT="0" distB="0" distL="0" distR="0" wp14:anchorId="42B0DA0C" wp14:editId="7F3D4FD3">
                  <wp:extent cx="4914900" cy="1460500"/>
                  <wp:effectExtent l="0" t="0" r="0" b="6350"/>
                  <wp:docPr id="192683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34639" name=""/>
                          <pic:cNvPicPr/>
                        </pic:nvPicPr>
                        <pic:blipFill>
                          <a:blip r:embed="rId15"/>
                          <a:stretch>
                            <a:fillRect/>
                          </a:stretch>
                        </pic:blipFill>
                        <pic:spPr>
                          <a:xfrm>
                            <a:off x="0" y="0"/>
                            <a:ext cx="4915157" cy="1460576"/>
                          </a:xfrm>
                          <a:prstGeom prst="rect">
                            <a:avLst/>
                          </a:prstGeom>
                        </pic:spPr>
                      </pic:pic>
                    </a:graphicData>
                  </a:graphic>
                </wp:inline>
              </w:drawing>
            </w:r>
          </w:p>
          <w:p w14:paraId="3EE240A0" w14:textId="14FC1DCE" w:rsidR="00665C45" w:rsidRPr="001E1058" w:rsidRDefault="00665C45">
            <w:pPr>
              <w:pStyle w:val="BodyText"/>
              <w:spacing w:before="120" w:line="276" w:lineRule="auto"/>
              <w:ind w:right="419"/>
              <w:rPr>
                <w:rFonts w:asciiTheme="minorHAnsi" w:hAnsiTheme="minorHAnsi" w:cstheme="minorHAnsi"/>
                <w:b/>
                <w:bCs/>
                <w:color w:val="404040"/>
              </w:rPr>
            </w:pPr>
          </w:p>
        </w:tc>
        <w:tc>
          <w:tcPr>
            <w:tcW w:w="8191" w:type="dxa"/>
          </w:tcPr>
          <w:p w14:paraId="7B178FA1" w14:textId="77777777" w:rsidR="00FC2DA7" w:rsidRPr="001E1058" w:rsidRDefault="00FC2DA7">
            <w:pPr>
              <w:pStyle w:val="BodyText"/>
              <w:spacing w:before="120" w:line="276" w:lineRule="auto"/>
              <w:ind w:right="419"/>
              <w:rPr>
                <w:rFonts w:asciiTheme="minorHAnsi" w:hAnsiTheme="minorHAnsi" w:cstheme="minorHAnsi"/>
                <w:b/>
                <w:bCs/>
                <w:color w:val="404040"/>
              </w:rPr>
            </w:pPr>
          </w:p>
          <w:p w14:paraId="7375A818" w14:textId="77777777" w:rsidR="003B2CFE" w:rsidRPr="001E1058" w:rsidRDefault="003B2CFE">
            <w:pPr>
              <w:pStyle w:val="BodyText"/>
              <w:spacing w:before="120" w:line="276" w:lineRule="auto"/>
              <w:ind w:right="419"/>
              <w:rPr>
                <w:rFonts w:asciiTheme="minorHAnsi" w:hAnsiTheme="minorHAnsi" w:cstheme="minorHAnsi"/>
                <w:b/>
                <w:bCs/>
                <w:color w:val="404040"/>
              </w:rPr>
            </w:pPr>
          </w:p>
          <w:p w14:paraId="5686DE68" w14:textId="68CBF4A7" w:rsidR="00665C45" w:rsidRPr="001E1058" w:rsidRDefault="003B241D">
            <w:pPr>
              <w:pStyle w:val="BodyText"/>
              <w:spacing w:before="120" w:line="276" w:lineRule="auto"/>
              <w:ind w:right="419"/>
              <w:rPr>
                <w:rFonts w:asciiTheme="minorHAnsi" w:hAnsiTheme="minorHAnsi" w:cstheme="minorHAnsi"/>
                <w:b/>
                <w:bCs/>
                <w:color w:val="404040"/>
              </w:rPr>
            </w:pPr>
            <w:r w:rsidRPr="001E1058">
              <w:rPr>
                <w:rFonts w:asciiTheme="minorHAnsi" w:hAnsiTheme="minorHAnsi" w:cstheme="minorHAnsi"/>
                <w:b/>
                <w:bCs/>
                <w:color w:val="404040"/>
              </w:rPr>
              <w:t>Rowan:</w:t>
            </w:r>
          </w:p>
          <w:p w14:paraId="08D61D2F" w14:textId="374FE73B" w:rsidR="003B241D" w:rsidRPr="001E1058" w:rsidRDefault="001E1058">
            <w:pPr>
              <w:pStyle w:val="BodyText"/>
              <w:spacing w:before="120" w:line="276" w:lineRule="auto"/>
              <w:ind w:right="419"/>
              <w:rPr>
                <w:rFonts w:asciiTheme="minorHAnsi" w:hAnsiTheme="minorHAnsi" w:cstheme="minorHAnsi"/>
                <w:b/>
                <w:bCs/>
                <w:color w:val="404040"/>
              </w:rPr>
            </w:pPr>
            <w:r w:rsidRPr="001E1058">
              <w:rPr>
                <w:rFonts w:asciiTheme="minorHAnsi" w:hAnsiTheme="minorHAnsi" w:cstheme="minorHAnsi"/>
                <w:b/>
                <w:bCs/>
                <w:noProof/>
                <w:color w:val="404040"/>
              </w:rPr>
              <w:drawing>
                <wp:inline distT="0" distB="0" distL="0" distR="0" wp14:anchorId="0F668559" wp14:editId="404ECF95">
                  <wp:extent cx="4222750" cy="1517650"/>
                  <wp:effectExtent l="0" t="0" r="6350" b="6350"/>
                  <wp:docPr id="80963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30686" name=""/>
                          <pic:cNvPicPr/>
                        </pic:nvPicPr>
                        <pic:blipFill>
                          <a:blip r:embed="rId16"/>
                          <a:stretch>
                            <a:fillRect/>
                          </a:stretch>
                        </pic:blipFill>
                        <pic:spPr>
                          <a:xfrm>
                            <a:off x="0" y="0"/>
                            <a:ext cx="4222973" cy="1517730"/>
                          </a:xfrm>
                          <a:prstGeom prst="rect">
                            <a:avLst/>
                          </a:prstGeom>
                        </pic:spPr>
                      </pic:pic>
                    </a:graphicData>
                  </a:graphic>
                </wp:inline>
              </w:drawing>
            </w:r>
          </w:p>
        </w:tc>
      </w:tr>
      <w:tr w:rsidR="003B2CFE" w:rsidRPr="0010257C" w14:paraId="4ACA76BC" w14:textId="77777777" w:rsidTr="003B241D">
        <w:tc>
          <w:tcPr>
            <w:tcW w:w="7651" w:type="dxa"/>
          </w:tcPr>
          <w:p w14:paraId="127C96A5" w14:textId="708E7E1F" w:rsidR="00665C45" w:rsidRPr="00212A52" w:rsidRDefault="003B241D">
            <w:pPr>
              <w:pStyle w:val="BodyText"/>
              <w:spacing w:before="120" w:line="276" w:lineRule="auto"/>
              <w:ind w:right="419"/>
              <w:rPr>
                <w:rFonts w:asciiTheme="minorHAnsi" w:hAnsiTheme="minorHAnsi" w:cstheme="minorHAnsi"/>
                <w:b/>
                <w:bCs/>
                <w:color w:val="404040"/>
              </w:rPr>
            </w:pPr>
            <w:r w:rsidRPr="00212A52">
              <w:rPr>
                <w:rFonts w:asciiTheme="minorHAnsi" w:hAnsiTheme="minorHAnsi" w:cstheme="minorHAnsi"/>
                <w:b/>
                <w:bCs/>
                <w:color w:val="404040"/>
              </w:rPr>
              <w:t>Sorrel:</w:t>
            </w:r>
          </w:p>
          <w:p w14:paraId="06C5755D" w14:textId="59DFBE9A" w:rsidR="003B241D" w:rsidRPr="0010257C" w:rsidRDefault="00212A52">
            <w:pPr>
              <w:pStyle w:val="BodyText"/>
              <w:spacing w:before="120" w:line="276" w:lineRule="auto"/>
              <w:ind w:right="419"/>
              <w:rPr>
                <w:rFonts w:asciiTheme="minorHAnsi" w:hAnsiTheme="minorHAnsi" w:cstheme="minorHAnsi"/>
                <w:b/>
                <w:bCs/>
                <w:color w:val="404040"/>
                <w:highlight w:val="yellow"/>
              </w:rPr>
            </w:pPr>
            <w:r w:rsidRPr="00212A52">
              <w:rPr>
                <w:rFonts w:asciiTheme="minorHAnsi" w:hAnsiTheme="minorHAnsi" w:cstheme="minorHAnsi"/>
                <w:b/>
                <w:bCs/>
                <w:noProof/>
                <w:color w:val="404040"/>
              </w:rPr>
              <w:drawing>
                <wp:inline distT="0" distB="0" distL="0" distR="0" wp14:anchorId="779FECD0" wp14:editId="1EFFABD0">
                  <wp:extent cx="4921250" cy="1536700"/>
                  <wp:effectExtent l="0" t="0" r="0" b="6350"/>
                  <wp:docPr id="5745013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01324" name=""/>
                          <pic:cNvPicPr/>
                        </pic:nvPicPr>
                        <pic:blipFill>
                          <a:blip r:embed="rId17"/>
                          <a:stretch>
                            <a:fillRect/>
                          </a:stretch>
                        </pic:blipFill>
                        <pic:spPr>
                          <a:xfrm>
                            <a:off x="0" y="0"/>
                            <a:ext cx="4921513" cy="1536782"/>
                          </a:xfrm>
                          <a:prstGeom prst="rect">
                            <a:avLst/>
                          </a:prstGeom>
                        </pic:spPr>
                      </pic:pic>
                    </a:graphicData>
                  </a:graphic>
                </wp:inline>
              </w:drawing>
            </w:r>
          </w:p>
        </w:tc>
        <w:tc>
          <w:tcPr>
            <w:tcW w:w="8191" w:type="dxa"/>
          </w:tcPr>
          <w:p w14:paraId="6034205D" w14:textId="77777777" w:rsidR="00665C45" w:rsidRPr="0010257C" w:rsidRDefault="00665C45">
            <w:pPr>
              <w:pStyle w:val="BodyText"/>
              <w:spacing w:before="120" w:line="276" w:lineRule="auto"/>
              <w:ind w:right="419"/>
              <w:rPr>
                <w:rFonts w:asciiTheme="minorHAnsi" w:hAnsiTheme="minorHAnsi" w:cstheme="minorHAnsi"/>
                <w:b/>
                <w:bCs/>
                <w:color w:val="404040"/>
                <w:highlight w:val="yellow"/>
              </w:rPr>
            </w:pPr>
          </w:p>
        </w:tc>
      </w:tr>
    </w:tbl>
    <w:p w14:paraId="79475014" w14:textId="66747CB6" w:rsidR="00BA5FB1" w:rsidRPr="004520DF" w:rsidRDefault="000A7D71" w:rsidP="00FE4D6B">
      <w:pPr>
        <w:pStyle w:val="BodyText"/>
        <w:spacing w:before="120" w:line="276" w:lineRule="auto"/>
        <w:ind w:right="419"/>
        <w:rPr>
          <w:rFonts w:asciiTheme="minorHAnsi" w:hAnsiTheme="minorHAnsi" w:cstheme="minorHAnsi"/>
        </w:rPr>
      </w:pPr>
      <w:r w:rsidRPr="004520DF">
        <w:rPr>
          <w:rFonts w:asciiTheme="minorHAnsi" w:hAnsiTheme="minorHAnsi" w:cstheme="minorHAnsi"/>
          <w:color w:val="404040"/>
        </w:rPr>
        <w:t xml:space="preserve">                                                                                                                           </w:t>
      </w:r>
    </w:p>
    <w:p w14:paraId="6CC74658" w14:textId="6DC8C55E" w:rsidR="00070DEF" w:rsidRPr="004520DF" w:rsidRDefault="00B84D2C" w:rsidP="00A2531E">
      <w:pPr>
        <w:spacing w:before="1"/>
        <w:ind w:firstLine="708"/>
        <w:jc w:val="both"/>
        <w:rPr>
          <w:b/>
          <w:sz w:val="24"/>
        </w:rPr>
      </w:pPr>
      <w:r w:rsidRPr="004520DF">
        <w:rPr>
          <w:b/>
          <w:color w:val="404040"/>
          <w:sz w:val="24"/>
        </w:rPr>
        <w:t>W</w:t>
      </w:r>
      <w:r w:rsidR="000A4004" w:rsidRPr="004520DF">
        <w:rPr>
          <w:b/>
          <w:color w:val="404040"/>
          <w:sz w:val="24"/>
        </w:rPr>
        <w:t>e</w:t>
      </w:r>
      <w:r w:rsidRPr="004520DF">
        <w:rPr>
          <w:b/>
          <w:color w:val="404040"/>
          <w:sz w:val="24"/>
        </w:rPr>
        <w:t>st</w:t>
      </w:r>
      <w:r w:rsidRPr="004520DF">
        <w:rPr>
          <w:b/>
          <w:color w:val="404040"/>
          <w:spacing w:val="-3"/>
          <w:sz w:val="24"/>
        </w:rPr>
        <w:t xml:space="preserve"> </w:t>
      </w:r>
      <w:r w:rsidRPr="004520DF">
        <w:rPr>
          <w:b/>
          <w:color w:val="404040"/>
          <w:sz w:val="24"/>
        </w:rPr>
        <w:t>Community</w:t>
      </w:r>
      <w:r w:rsidRPr="004520DF">
        <w:rPr>
          <w:b/>
          <w:color w:val="404040"/>
          <w:spacing w:val="-4"/>
          <w:sz w:val="24"/>
        </w:rPr>
        <w:t xml:space="preserve"> </w:t>
      </w:r>
      <w:r w:rsidRPr="004520DF">
        <w:rPr>
          <w:b/>
          <w:color w:val="404040"/>
          <w:sz w:val="24"/>
        </w:rPr>
        <w:t>Health</w:t>
      </w:r>
      <w:r w:rsidRPr="004520DF">
        <w:rPr>
          <w:b/>
          <w:color w:val="404040"/>
          <w:spacing w:val="-4"/>
          <w:sz w:val="24"/>
        </w:rPr>
        <w:t xml:space="preserve"> </w:t>
      </w:r>
      <w:r w:rsidRPr="004520DF">
        <w:rPr>
          <w:b/>
          <w:color w:val="404040"/>
          <w:sz w:val="24"/>
        </w:rPr>
        <w:t>Service</w:t>
      </w:r>
      <w:r w:rsidRPr="004520DF">
        <w:rPr>
          <w:b/>
          <w:color w:val="404040"/>
          <w:spacing w:val="-4"/>
          <w:sz w:val="24"/>
        </w:rPr>
        <w:t xml:space="preserve"> </w:t>
      </w:r>
      <w:r w:rsidRPr="004520DF">
        <w:rPr>
          <w:b/>
          <w:color w:val="404040"/>
          <w:spacing w:val="-2"/>
          <w:sz w:val="24"/>
        </w:rPr>
        <w:t>Wards.</w:t>
      </w:r>
    </w:p>
    <w:p w14:paraId="33E29BB3" w14:textId="77777777" w:rsidR="00070DEF" w:rsidRPr="004520DF" w:rsidRDefault="00070DEF">
      <w:pPr>
        <w:pStyle w:val="BodyText"/>
        <w:spacing w:before="86"/>
        <w:rPr>
          <w:b/>
          <w:sz w:val="24"/>
        </w:rPr>
      </w:pPr>
    </w:p>
    <w:p w14:paraId="177BF414" w14:textId="1EB5716D" w:rsidR="00070DEF" w:rsidRPr="00255892" w:rsidRDefault="003B1895" w:rsidP="00FE4D6B">
      <w:pPr>
        <w:pStyle w:val="BodyText"/>
        <w:spacing w:before="0" w:line="276" w:lineRule="auto"/>
        <w:ind w:left="708" w:right="454"/>
      </w:pPr>
      <w:r w:rsidRPr="004520DF">
        <w:rPr>
          <w:color w:val="404040"/>
        </w:rPr>
        <w:t>All</w:t>
      </w:r>
      <w:r w:rsidR="00F92AFD" w:rsidRPr="004520DF">
        <w:rPr>
          <w:color w:val="404040"/>
        </w:rPr>
        <w:t xml:space="preserve"> the rehabilitation wards across the Trust have therapy staff</w:t>
      </w:r>
      <w:r w:rsidR="003337EF" w:rsidRPr="004520DF">
        <w:rPr>
          <w:color w:val="404040"/>
        </w:rPr>
        <w:t xml:space="preserve"> </w:t>
      </w:r>
      <w:r w:rsidR="00F84994" w:rsidRPr="004520DF">
        <w:rPr>
          <w:color w:val="404040"/>
        </w:rPr>
        <w:t xml:space="preserve">(Oakwood </w:t>
      </w:r>
      <w:r w:rsidR="008D220F" w:rsidRPr="004520DF">
        <w:rPr>
          <w:color w:val="404040"/>
        </w:rPr>
        <w:t>6.18 WTE, Wokingham wards 13.67 WTE and West Berkshire wards 14.21</w:t>
      </w:r>
      <w:r w:rsidRPr="004520DF">
        <w:rPr>
          <w:color w:val="404040"/>
        </w:rPr>
        <w:t xml:space="preserve"> WTE). </w:t>
      </w:r>
      <w:r w:rsidR="00B84D2C" w:rsidRPr="004520DF">
        <w:rPr>
          <w:color w:val="404040"/>
        </w:rPr>
        <w:t>Across</w:t>
      </w:r>
      <w:r w:rsidR="00B84D2C" w:rsidRPr="004520DF">
        <w:rPr>
          <w:color w:val="404040"/>
          <w:spacing w:val="-3"/>
        </w:rPr>
        <w:t xml:space="preserve"> </w:t>
      </w:r>
      <w:r w:rsidR="00B84D2C" w:rsidRPr="004520DF">
        <w:rPr>
          <w:color w:val="404040"/>
        </w:rPr>
        <w:t>all</w:t>
      </w:r>
      <w:r w:rsidR="00B84D2C" w:rsidRPr="004520DF">
        <w:rPr>
          <w:color w:val="404040"/>
          <w:spacing w:val="-2"/>
        </w:rPr>
        <w:t xml:space="preserve"> </w:t>
      </w:r>
      <w:r w:rsidR="00B84D2C" w:rsidRPr="004520DF">
        <w:rPr>
          <w:color w:val="404040"/>
        </w:rPr>
        <w:t>the</w:t>
      </w:r>
      <w:r w:rsidR="00B84D2C" w:rsidRPr="004520DF">
        <w:rPr>
          <w:color w:val="404040"/>
          <w:spacing w:val="-3"/>
        </w:rPr>
        <w:t xml:space="preserve"> </w:t>
      </w:r>
      <w:r w:rsidR="00B84D2C" w:rsidRPr="004520DF">
        <w:rPr>
          <w:color w:val="404040"/>
        </w:rPr>
        <w:t>wards</w:t>
      </w:r>
      <w:r w:rsidR="00B84D2C" w:rsidRPr="004520DF">
        <w:rPr>
          <w:color w:val="404040"/>
          <w:spacing w:val="-3"/>
        </w:rPr>
        <w:t xml:space="preserve"> </w:t>
      </w:r>
      <w:r w:rsidR="00B84D2C" w:rsidRPr="004520DF">
        <w:rPr>
          <w:color w:val="404040"/>
        </w:rPr>
        <w:t>the</w:t>
      </w:r>
      <w:r w:rsidR="00B84D2C" w:rsidRPr="004520DF">
        <w:rPr>
          <w:color w:val="404040"/>
          <w:spacing w:val="-1"/>
        </w:rPr>
        <w:t xml:space="preserve"> </w:t>
      </w:r>
      <w:r w:rsidR="00B84D2C" w:rsidRPr="004520DF">
        <w:rPr>
          <w:color w:val="404040"/>
        </w:rPr>
        <w:t>safer</w:t>
      </w:r>
      <w:r w:rsidR="00B84D2C" w:rsidRPr="004520DF">
        <w:rPr>
          <w:color w:val="404040"/>
          <w:spacing w:val="-1"/>
        </w:rPr>
        <w:t xml:space="preserve"> </w:t>
      </w:r>
      <w:r w:rsidR="00B84D2C" w:rsidRPr="004520DF">
        <w:rPr>
          <w:color w:val="404040"/>
        </w:rPr>
        <w:t>care</w:t>
      </w:r>
      <w:r w:rsidR="00B84D2C" w:rsidRPr="004520DF">
        <w:rPr>
          <w:color w:val="404040"/>
          <w:spacing w:val="-2"/>
        </w:rPr>
        <w:t xml:space="preserve"> </w:t>
      </w:r>
      <w:r w:rsidR="00B84D2C" w:rsidRPr="004520DF">
        <w:rPr>
          <w:color w:val="404040"/>
        </w:rPr>
        <w:t>tool</w:t>
      </w:r>
      <w:r w:rsidR="00B84D2C" w:rsidRPr="004520DF">
        <w:rPr>
          <w:color w:val="404040"/>
          <w:spacing w:val="-4"/>
        </w:rPr>
        <w:t xml:space="preserve"> </w:t>
      </w:r>
      <w:r w:rsidR="00B84D2C" w:rsidRPr="004520DF">
        <w:rPr>
          <w:color w:val="404040"/>
        </w:rPr>
        <w:t>is</w:t>
      </w:r>
      <w:r w:rsidR="00B84D2C" w:rsidRPr="004520DF">
        <w:rPr>
          <w:color w:val="404040"/>
          <w:spacing w:val="-1"/>
        </w:rPr>
        <w:t xml:space="preserve"> </w:t>
      </w:r>
      <w:r w:rsidR="00B84D2C" w:rsidRPr="004520DF">
        <w:rPr>
          <w:color w:val="404040"/>
        </w:rPr>
        <w:t>indicating that</w:t>
      </w:r>
      <w:r w:rsidR="00B84D2C" w:rsidRPr="004520DF">
        <w:rPr>
          <w:color w:val="404040"/>
          <w:spacing w:val="-1"/>
        </w:rPr>
        <w:t xml:space="preserve"> </w:t>
      </w:r>
      <w:r w:rsidR="00B84D2C" w:rsidRPr="004520DF">
        <w:rPr>
          <w:color w:val="404040"/>
        </w:rPr>
        <w:t>the</w:t>
      </w:r>
      <w:r w:rsidR="00B84D2C" w:rsidRPr="004520DF">
        <w:rPr>
          <w:color w:val="404040"/>
          <w:spacing w:val="-3"/>
        </w:rPr>
        <w:t xml:space="preserve"> </w:t>
      </w:r>
      <w:r w:rsidR="00B84D2C" w:rsidRPr="004520DF">
        <w:rPr>
          <w:color w:val="404040"/>
        </w:rPr>
        <w:t>staffing</w:t>
      </w:r>
      <w:r w:rsidR="00B84D2C" w:rsidRPr="004520DF">
        <w:rPr>
          <w:color w:val="404040"/>
          <w:spacing w:val="-2"/>
        </w:rPr>
        <w:t xml:space="preserve"> </w:t>
      </w:r>
      <w:r w:rsidR="00B84D2C" w:rsidRPr="004520DF">
        <w:rPr>
          <w:color w:val="404040"/>
        </w:rPr>
        <w:t>was</w:t>
      </w:r>
      <w:r w:rsidR="00B84D2C" w:rsidRPr="004520DF">
        <w:rPr>
          <w:color w:val="404040"/>
          <w:spacing w:val="-1"/>
        </w:rPr>
        <w:t xml:space="preserve"> </w:t>
      </w:r>
      <w:r w:rsidR="00B84D2C" w:rsidRPr="004520DF">
        <w:rPr>
          <w:color w:val="404040"/>
        </w:rPr>
        <w:t>suboptimal</w:t>
      </w:r>
      <w:r w:rsidR="00B84D2C" w:rsidRPr="004520DF">
        <w:rPr>
          <w:color w:val="404040"/>
          <w:spacing w:val="-1"/>
        </w:rPr>
        <w:t xml:space="preserve"> </w:t>
      </w:r>
      <w:r w:rsidR="00B84D2C" w:rsidRPr="004520DF">
        <w:rPr>
          <w:color w:val="404040"/>
        </w:rPr>
        <w:t>for</w:t>
      </w:r>
      <w:r w:rsidR="00B84D2C" w:rsidRPr="004520DF">
        <w:rPr>
          <w:color w:val="404040"/>
          <w:spacing w:val="-1"/>
        </w:rPr>
        <w:t xml:space="preserve"> </w:t>
      </w:r>
      <w:r w:rsidR="00B84D2C" w:rsidRPr="004520DF">
        <w:rPr>
          <w:color w:val="404040"/>
        </w:rPr>
        <w:t>the</w:t>
      </w:r>
      <w:r w:rsidR="00B84D2C" w:rsidRPr="004520DF">
        <w:rPr>
          <w:color w:val="404040"/>
          <w:spacing w:val="-1"/>
        </w:rPr>
        <w:t xml:space="preserve"> </w:t>
      </w:r>
      <w:r w:rsidR="00B84D2C" w:rsidRPr="004520DF">
        <w:rPr>
          <w:color w:val="404040"/>
        </w:rPr>
        <w:t>acuity</w:t>
      </w:r>
      <w:r w:rsidR="00B84D2C" w:rsidRPr="004520DF">
        <w:rPr>
          <w:color w:val="404040"/>
          <w:spacing w:val="-3"/>
        </w:rPr>
        <w:t xml:space="preserve"> </w:t>
      </w:r>
      <w:r w:rsidR="00B84D2C" w:rsidRPr="004520DF">
        <w:rPr>
          <w:color w:val="404040"/>
        </w:rPr>
        <w:t>of</w:t>
      </w:r>
      <w:r w:rsidR="00B84D2C" w:rsidRPr="004520DF">
        <w:rPr>
          <w:color w:val="404040"/>
          <w:spacing w:val="-1"/>
        </w:rPr>
        <w:t xml:space="preserve"> </w:t>
      </w:r>
      <w:r w:rsidR="00B84D2C" w:rsidRPr="004520DF">
        <w:rPr>
          <w:color w:val="404040"/>
        </w:rPr>
        <w:t>patients</w:t>
      </w:r>
      <w:r w:rsidRPr="004520DF">
        <w:rPr>
          <w:color w:val="404040"/>
        </w:rPr>
        <w:t>.</w:t>
      </w:r>
      <w:r w:rsidR="00D529D9" w:rsidRPr="004520DF">
        <w:rPr>
          <w:color w:val="404040"/>
        </w:rPr>
        <w:t xml:space="preserve"> W</w:t>
      </w:r>
      <w:r w:rsidR="008B406E" w:rsidRPr="004520DF">
        <w:rPr>
          <w:color w:val="404040"/>
        </w:rPr>
        <w:t>okingham wards</w:t>
      </w:r>
      <w:r w:rsidR="00D529D9" w:rsidRPr="004520DF">
        <w:rPr>
          <w:color w:val="404040"/>
        </w:rPr>
        <w:t xml:space="preserve"> had high sickness in staff</w:t>
      </w:r>
      <w:r w:rsidR="004520DF" w:rsidRPr="004520DF">
        <w:rPr>
          <w:color w:val="404040"/>
        </w:rPr>
        <w:t>, especially amongst RNs</w:t>
      </w:r>
      <w:r w:rsidR="00D529D9" w:rsidRPr="004520DF">
        <w:rPr>
          <w:color w:val="404040"/>
        </w:rPr>
        <w:t>, and high acuity in patients, Oakwood had high dependency in their patients</w:t>
      </w:r>
      <w:r w:rsidR="00C52F6A" w:rsidRPr="004520DF">
        <w:rPr>
          <w:color w:val="404040"/>
        </w:rPr>
        <w:t xml:space="preserve"> and a number of patients on 1:1’s which is the reason for difference between actual and required at </w:t>
      </w:r>
      <w:r w:rsidR="004520DF" w:rsidRPr="004520DF">
        <w:rPr>
          <w:color w:val="404040"/>
        </w:rPr>
        <w:t>Wokingham</w:t>
      </w:r>
      <w:r w:rsidR="00C52F6A" w:rsidRPr="004520DF">
        <w:rPr>
          <w:color w:val="404040"/>
        </w:rPr>
        <w:t xml:space="preserve"> and Oakwood.</w:t>
      </w:r>
      <w:r w:rsidR="00D529D9" w:rsidRPr="004520DF">
        <w:rPr>
          <w:color w:val="404040"/>
        </w:rPr>
        <w:t xml:space="preserve"> </w:t>
      </w:r>
      <w:r w:rsidRPr="004520DF">
        <w:rPr>
          <w:color w:val="404040"/>
        </w:rPr>
        <w:t xml:space="preserve"> </w:t>
      </w:r>
      <w:r w:rsidR="00D529D9" w:rsidRPr="004520DF">
        <w:rPr>
          <w:color w:val="404040"/>
        </w:rPr>
        <w:t>T</w:t>
      </w:r>
      <w:r w:rsidR="00B84D2C" w:rsidRPr="004520DF">
        <w:rPr>
          <w:color w:val="404040"/>
        </w:rPr>
        <w:t>here</w:t>
      </w:r>
      <w:r w:rsidR="00B84D2C" w:rsidRPr="004520DF">
        <w:rPr>
          <w:color w:val="404040"/>
          <w:spacing w:val="-1"/>
        </w:rPr>
        <w:t xml:space="preserve"> </w:t>
      </w:r>
      <w:r w:rsidR="00B84D2C" w:rsidRPr="004520DF">
        <w:rPr>
          <w:color w:val="404040"/>
        </w:rPr>
        <w:t>are</w:t>
      </w:r>
      <w:r w:rsidR="00B84D2C" w:rsidRPr="004520DF">
        <w:rPr>
          <w:color w:val="404040"/>
          <w:spacing w:val="-4"/>
        </w:rPr>
        <w:t xml:space="preserve"> </w:t>
      </w:r>
      <w:r w:rsidR="00B84D2C" w:rsidRPr="004520DF">
        <w:rPr>
          <w:color w:val="404040"/>
        </w:rPr>
        <w:t>staff</w:t>
      </w:r>
      <w:r w:rsidR="00B84D2C" w:rsidRPr="004520DF">
        <w:rPr>
          <w:color w:val="404040"/>
          <w:spacing w:val="-4"/>
        </w:rPr>
        <w:t xml:space="preserve"> </w:t>
      </w:r>
      <w:r w:rsidR="00B84D2C" w:rsidRPr="004520DF">
        <w:rPr>
          <w:color w:val="404040"/>
        </w:rPr>
        <w:t>not</w:t>
      </w:r>
      <w:r w:rsidR="00B84D2C" w:rsidRPr="004520DF">
        <w:rPr>
          <w:color w:val="404040"/>
          <w:spacing w:val="-3"/>
        </w:rPr>
        <w:t xml:space="preserve"> </w:t>
      </w:r>
      <w:r w:rsidR="00B84D2C" w:rsidRPr="004520DF">
        <w:rPr>
          <w:color w:val="404040"/>
        </w:rPr>
        <w:t>counted</w:t>
      </w:r>
      <w:r w:rsidR="00B84D2C" w:rsidRPr="004520DF">
        <w:rPr>
          <w:color w:val="404040"/>
          <w:spacing w:val="-1"/>
        </w:rPr>
        <w:t xml:space="preserve"> </w:t>
      </w:r>
      <w:r w:rsidR="00B84D2C" w:rsidRPr="004520DF">
        <w:rPr>
          <w:color w:val="404040"/>
        </w:rPr>
        <w:t>within</w:t>
      </w:r>
      <w:r w:rsidR="00B84D2C" w:rsidRPr="004520DF">
        <w:rPr>
          <w:color w:val="404040"/>
          <w:spacing w:val="-5"/>
        </w:rPr>
        <w:t xml:space="preserve"> </w:t>
      </w:r>
      <w:r w:rsidR="00C52F6A" w:rsidRPr="004520DF">
        <w:rPr>
          <w:color w:val="404040"/>
        </w:rPr>
        <w:t>Safecare</w:t>
      </w:r>
      <w:r w:rsidR="00486DBF" w:rsidRPr="004520DF">
        <w:rPr>
          <w:color w:val="404040"/>
        </w:rPr>
        <w:t>,</w:t>
      </w:r>
      <w:r w:rsidR="00B84D2C" w:rsidRPr="004520DF">
        <w:rPr>
          <w:color w:val="404040"/>
          <w:spacing w:val="-1"/>
        </w:rPr>
        <w:t xml:space="preserve"> </w:t>
      </w:r>
      <w:r w:rsidR="00B84D2C" w:rsidRPr="004520DF">
        <w:rPr>
          <w:color w:val="404040"/>
        </w:rPr>
        <w:t>including ward managers and therapy staff who were on the ward to provide care and support to the patients. Further work is</w:t>
      </w:r>
      <w:r w:rsidR="00B84D2C" w:rsidRPr="00255892">
        <w:rPr>
          <w:color w:val="404040"/>
        </w:rPr>
        <w:t xml:space="preserve"> </w:t>
      </w:r>
      <w:r w:rsidR="00BD578B" w:rsidRPr="00255892">
        <w:rPr>
          <w:color w:val="404040"/>
        </w:rPr>
        <w:t xml:space="preserve">currently </w:t>
      </w:r>
      <w:r w:rsidR="00B84D2C" w:rsidRPr="00255892">
        <w:rPr>
          <w:color w:val="404040"/>
        </w:rPr>
        <w:t xml:space="preserve">being undertaken around the West ward’s </w:t>
      </w:r>
      <w:r w:rsidR="00B84D2C" w:rsidRPr="00255892">
        <w:rPr>
          <w:color w:val="404040"/>
          <w:spacing w:val="-2"/>
        </w:rPr>
        <w:t>establishment</w:t>
      </w:r>
      <w:r w:rsidR="000672EB" w:rsidRPr="00255892">
        <w:rPr>
          <w:color w:val="404040"/>
          <w:spacing w:val="-2"/>
        </w:rPr>
        <w:t xml:space="preserve"> and dependency/acuity </w:t>
      </w:r>
      <w:r w:rsidR="00C16E16" w:rsidRPr="00255892">
        <w:rPr>
          <w:color w:val="404040"/>
          <w:spacing w:val="-2"/>
        </w:rPr>
        <w:t>recording</w:t>
      </w:r>
      <w:r w:rsidR="00362A0B" w:rsidRPr="00255892">
        <w:rPr>
          <w:color w:val="404040"/>
          <w:spacing w:val="-2"/>
        </w:rPr>
        <w:t xml:space="preserve"> and utilising the up dated version of the </w:t>
      </w:r>
      <w:r w:rsidR="00851896" w:rsidRPr="00255892">
        <w:rPr>
          <w:color w:val="404040"/>
          <w:spacing w:val="-2"/>
        </w:rPr>
        <w:t>S</w:t>
      </w:r>
      <w:r w:rsidR="00362A0B" w:rsidRPr="00255892">
        <w:rPr>
          <w:color w:val="404040"/>
          <w:spacing w:val="-2"/>
        </w:rPr>
        <w:t>afer Nursing Care Tool</w:t>
      </w:r>
      <w:r w:rsidR="00851896" w:rsidRPr="00255892">
        <w:rPr>
          <w:color w:val="404040"/>
          <w:spacing w:val="-2"/>
        </w:rPr>
        <w:t xml:space="preserve"> to </w:t>
      </w:r>
      <w:r w:rsidR="00390026" w:rsidRPr="00255892">
        <w:rPr>
          <w:color w:val="404040"/>
          <w:spacing w:val="-2"/>
        </w:rPr>
        <w:t>ensure data is accurate</w:t>
      </w:r>
      <w:r w:rsidR="00362A0B" w:rsidRPr="00255892">
        <w:rPr>
          <w:color w:val="404040"/>
          <w:spacing w:val="-2"/>
        </w:rPr>
        <w:t xml:space="preserve">. </w:t>
      </w:r>
    </w:p>
    <w:p w14:paraId="384BC291" w14:textId="77777777" w:rsidR="00070DEF" w:rsidRPr="0010257C" w:rsidRDefault="00070DEF">
      <w:pPr>
        <w:pStyle w:val="BodyText"/>
        <w:spacing w:before="194"/>
        <w:rPr>
          <w:sz w:val="20"/>
          <w:highlight w:val="yellow"/>
        </w:rPr>
      </w:pPr>
    </w:p>
    <w:tbl>
      <w:tblPr>
        <w:tblW w:w="0" w:type="auto"/>
        <w:tblInd w:w="773" w:type="dxa"/>
        <w:tblLayout w:type="fixed"/>
        <w:tblCellMar>
          <w:left w:w="0" w:type="dxa"/>
          <w:right w:w="0" w:type="dxa"/>
        </w:tblCellMar>
        <w:tblLook w:val="01E0" w:firstRow="1" w:lastRow="1" w:firstColumn="1" w:lastColumn="1" w:noHBand="0" w:noVBand="0"/>
      </w:tblPr>
      <w:tblGrid>
        <w:gridCol w:w="7035"/>
        <w:gridCol w:w="6617"/>
      </w:tblGrid>
      <w:tr w:rsidR="00070DEF" w:rsidRPr="0010257C" w14:paraId="02C595E5" w14:textId="77777777" w:rsidTr="0012265D">
        <w:trPr>
          <w:trHeight w:val="2709"/>
        </w:trPr>
        <w:tc>
          <w:tcPr>
            <w:tcW w:w="7035" w:type="dxa"/>
          </w:tcPr>
          <w:p w14:paraId="55FFD71B" w14:textId="77777777" w:rsidR="004452A8" w:rsidRPr="00B24085" w:rsidRDefault="004452A8">
            <w:pPr>
              <w:pStyle w:val="TableParagraph"/>
              <w:spacing w:line="225" w:lineRule="exact"/>
              <w:ind w:left="50"/>
              <w:rPr>
                <w:rFonts w:ascii="Calibri"/>
                <w:b/>
                <w:color w:val="404040"/>
              </w:rPr>
            </w:pPr>
          </w:p>
          <w:p w14:paraId="4D73FB42" w14:textId="1705D66D" w:rsidR="00070DEF" w:rsidRPr="00B24085" w:rsidRDefault="00B84D2C">
            <w:pPr>
              <w:pStyle w:val="TableParagraph"/>
              <w:spacing w:line="225" w:lineRule="exact"/>
              <w:ind w:left="50"/>
              <w:rPr>
                <w:rFonts w:ascii="Calibri"/>
                <w:b/>
              </w:rPr>
            </w:pPr>
            <w:r w:rsidRPr="00B24085">
              <w:rPr>
                <w:rFonts w:ascii="Calibri"/>
                <w:b/>
                <w:color w:val="404040"/>
              </w:rPr>
              <w:t>Oakwood</w:t>
            </w:r>
            <w:r w:rsidRPr="00B24085">
              <w:rPr>
                <w:rFonts w:ascii="Calibri"/>
                <w:b/>
                <w:color w:val="404040"/>
                <w:spacing w:val="-8"/>
              </w:rPr>
              <w:t xml:space="preserve"> </w:t>
            </w:r>
            <w:r w:rsidRPr="00B24085">
              <w:rPr>
                <w:rFonts w:ascii="Calibri"/>
                <w:b/>
                <w:color w:val="404040"/>
                <w:spacing w:val="-2"/>
              </w:rPr>
              <w:t>Unit:</w:t>
            </w:r>
          </w:p>
          <w:p w14:paraId="0877189E" w14:textId="25788382" w:rsidR="00070DEF" w:rsidRPr="00B24085" w:rsidRDefault="007B268D">
            <w:pPr>
              <w:pStyle w:val="TableParagraph"/>
              <w:spacing w:before="128"/>
              <w:ind w:left="0"/>
              <w:rPr>
                <w:rFonts w:ascii="Calibri"/>
                <w:sz w:val="20"/>
              </w:rPr>
            </w:pPr>
            <w:r w:rsidRPr="00B24085">
              <w:rPr>
                <w:rFonts w:ascii="Calibri"/>
                <w:noProof/>
                <w:sz w:val="20"/>
              </w:rPr>
              <w:drawing>
                <wp:inline distT="0" distB="0" distL="0" distR="0" wp14:anchorId="1B59D8D0" wp14:editId="57B2364F">
                  <wp:extent cx="4210050" cy="1477645"/>
                  <wp:effectExtent l="0" t="0" r="0" b="8255"/>
                  <wp:docPr id="38942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26912" name=""/>
                          <pic:cNvPicPr/>
                        </pic:nvPicPr>
                        <pic:blipFill>
                          <a:blip r:embed="rId18"/>
                          <a:stretch>
                            <a:fillRect/>
                          </a:stretch>
                        </pic:blipFill>
                        <pic:spPr>
                          <a:xfrm>
                            <a:off x="0" y="0"/>
                            <a:ext cx="4210050" cy="1477645"/>
                          </a:xfrm>
                          <a:prstGeom prst="rect">
                            <a:avLst/>
                          </a:prstGeom>
                        </pic:spPr>
                      </pic:pic>
                    </a:graphicData>
                  </a:graphic>
                </wp:inline>
              </w:drawing>
            </w:r>
          </w:p>
          <w:p w14:paraId="58F30EA1" w14:textId="77777777" w:rsidR="00070DEF" w:rsidRPr="00B24085" w:rsidRDefault="00070DEF" w:rsidP="0012265D">
            <w:pPr>
              <w:pStyle w:val="TableParagraph"/>
              <w:ind w:left="0"/>
              <w:rPr>
                <w:rFonts w:ascii="Calibri"/>
                <w:sz w:val="16"/>
              </w:rPr>
            </w:pPr>
          </w:p>
        </w:tc>
        <w:tc>
          <w:tcPr>
            <w:tcW w:w="6617" w:type="dxa"/>
          </w:tcPr>
          <w:p w14:paraId="46AA6665" w14:textId="77777777" w:rsidR="004452A8" w:rsidRPr="00B24085" w:rsidRDefault="004452A8">
            <w:pPr>
              <w:pStyle w:val="TableParagraph"/>
              <w:spacing w:line="225" w:lineRule="exact"/>
              <w:ind w:left="114"/>
              <w:rPr>
                <w:rFonts w:ascii="Calibri"/>
                <w:b/>
                <w:color w:val="404040"/>
              </w:rPr>
            </w:pPr>
          </w:p>
          <w:p w14:paraId="7F852A40" w14:textId="52EC19E6" w:rsidR="00070DEF" w:rsidRPr="00B24085" w:rsidRDefault="00B84D2C">
            <w:pPr>
              <w:pStyle w:val="TableParagraph"/>
              <w:spacing w:line="225" w:lineRule="exact"/>
              <w:ind w:left="114"/>
              <w:rPr>
                <w:rFonts w:ascii="Calibri"/>
                <w:b/>
              </w:rPr>
            </w:pPr>
            <w:r w:rsidRPr="00B24085">
              <w:rPr>
                <w:rFonts w:ascii="Calibri"/>
                <w:b/>
                <w:color w:val="404040"/>
              </w:rPr>
              <w:t>West</w:t>
            </w:r>
            <w:r w:rsidRPr="00B24085">
              <w:rPr>
                <w:rFonts w:ascii="Calibri"/>
                <w:b/>
                <w:color w:val="404040"/>
                <w:spacing w:val="-7"/>
              </w:rPr>
              <w:t xml:space="preserve"> </w:t>
            </w:r>
            <w:r w:rsidRPr="00B24085">
              <w:rPr>
                <w:rFonts w:ascii="Calibri"/>
                <w:b/>
                <w:color w:val="404040"/>
              </w:rPr>
              <w:t>Berkshire</w:t>
            </w:r>
            <w:r w:rsidRPr="00B24085">
              <w:rPr>
                <w:rFonts w:ascii="Calibri"/>
                <w:b/>
                <w:color w:val="404040"/>
                <w:spacing w:val="-6"/>
              </w:rPr>
              <w:t xml:space="preserve"> </w:t>
            </w:r>
            <w:r w:rsidRPr="00B24085">
              <w:rPr>
                <w:rFonts w:ascii="Calibri"/>
                <w:b/>
                <w:color w:val="404040"/>
              </w:rPr>
              <w:t>Community</w:t>
            </w:r>
            <w:r w:rsidRPr="00B24085">
              <w:rPr>
                <w:rFonts w:ascii="Calibri"/>
                <w:b/>
                <w:color w:val="404040"/>
                <w:spacing w:val="-6"/>
              </w:rPr>
              <w:t xml:space="preserve"> </w:t>
            </w:r>
            <w:r w:rsidRPr="00B24085">
              <w:rPr>
                <w:rFonts w:ascii="Calibri"/>
                <w:b/>
                <w:color w:val="404040"/>
                <w:spacing w:val="-2"/>
              </w:rPr>
              <w:t>Hospital:</w:t>
            </w:r>
          </w:p>
          <w:p w14:paraId="32B2CB71" w14:textId="77777777" w:rsidR="00070DEF" w:rsidRPr="00B24085" w:rsidRDefault="00070DEF">
            <w:pPr>
              <w:pStyle w:val="TableParagraph"/>
              <w:ind w:left="0"/>
              <w:rPr>
                <w:rFonts w:ascii="Calibri"/>
                <w:sz w:val="20"/>
              </w:rPr>
            </w:pPr>
          </w:p>
          <w:p w14:paraId="10338100" w14:textId="45199438" w:rsidR="00070DEF" w:rsidRPr="00B24085" w:rsidRDefault="00D7427F">
            <w:pPr>
              <w:pStyle w:val="TableParagraph"/>
              <w:ind w:left="0"/>
              <w:rPr>
                <w:rFonts w:ascii="Calibri"/>
                <w:sz w:val="20"/>
              </w:rPr>
            </w:pPr>
            <w:r w:rsidRPr="00B24085">
              <w:rPr>
                <w:rFonts w:ascii="Calibri"/>
                <w:noProof/>
                <w:sz w:val="20"/>
              </w:rPr>
              <w:drawing>
                <wp:inline distT="0" distB="0" distL="0" distR="0" wp14:anchorId="0158002A" wp14:editId="280AFA3D">
                  <wp:extent cx="4201795" cy="1379855"/>
                  <wp:effectExtent l="0" t="0" r="8255" b="0"/>
                  <wp:docPr id="1066268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268065" name=""/>
                          <pic:cNvPicPr/>
                        </pic:nvPicPr>
                        <pic:blipFill>
                          <a:blip r:embed="rId19"/>
                          <a:stretch>
                            <a:fillRect/>
                          </a:stretch>
                        </pic:blipFill>
                        <pic:spPr>
                          <a:xfrm>
                            <a:off x="0" y="0"/>
                            <a:ext cx="4201795" cy="1379855"/>
                          </a:xfrm>
                          <a:prstGeom prst="rect">
                            <a:avLst/>
                          </a:prstGeom>
                        </pic:spPr>
                      </pic:pic>
                    </a:graphicData>
                  </a:graphic>
                </wp:inline>
              </w:drawing>
            </w:r>
          </w:p>
          <w:p w14:paraId="22E89366" w14:textId="7235FBEC" w:rsidR="00070DEF" w:rsidRPr="00B24085" w:rsidRDefault="00070DEF">
            <w:pPr>
              <w:pStyle w:val="TableParagraph"/>
              <w:spacing w:before="53" w:after="1"/>
              <w:ind w:left="0"/>
              <w:rPr>
                <w:rFonts w:ascii="Calibri"/>
                <w:sz w:val="20"/>
              </w:rPr>
            </w:pPr>
          </w:p>
          <w:p w14:paraId="4F6B84F3" w14:textId="379E21DB" w:rsidR="00070DEF" w:rsidRPr="00B24085" w:rsidRDefault="00070DEF">
            <w:pPr>
              <w:pStyle w:val="TableParagraph"/>
              <w:ind w:left="416"/>
              <w:rPr>
                <w:rFonts w:ascii="Calibri"/>
                <w:sz w:val="20"/>
              </w:rPr>
            </w:pPr>
          </w:p>
          <w:p w14:paraId="6AD83065" w14:textId="77777777" w:rsidR="00070DEF" w:rsidRPr="00B24085" w:rsidRDefault="00070DEF">
            <w:pPr>
              <w:pStyle w:val="TableParagraph"/>
              <w:spacing w:before="157"/>
              <w:ind w:left="0"/>
              <w:rPr>
                <w:rFonts w:ascii="Calibri"/>
                <w:sz w:val="20"/>
              </w:rPr>
            </w:pPr>
          </w:p>
        </w:tc>
      </w:tr>
    </w:tbl>
    <w:p w14:paraId="7FBE0B26" w14:textId="2FA4EF79" w:rsidR="00070DEF" w:rsidRPr="00B24085" w:rsidRDefault="00B84D2C" w:rsidP="0012265D">
      <w:pPr>
        <w:spacing w:before="1"/>
        <w:ind w:left="720"/>
        <w:rPr>
          <w:b/>
          <w:color w:val="404040"/>
          <w:spacing w:val="-2"/>
        </w:rPr>
      </w:pPr>
      <w:r w:rsidRPr="00B24085">
        <w:rPr>
          <w:b/>
          <w:color w:val="404040"/>
        </w:rPr>
        <w:t>Wokingham</w:t>
      </w:r>
      <w:r w:rsidRPr="00B24085">
        <w:rPr>
          <w:b/>
          <w:color w:val="404040"/>
          <w:spacing w:val="-5"/>
        </w:rPr>
        <w:t xml:space="preserve"> </w:t>
      </w:r>
      <w:r w:rsidRPr="00B24085">
        <w:rPr>
          <w:b/>
          <w:color w:val="404040"/>
          <w:spacing w:val="-2"/>
        </w:rPr>
        <w:t>Wards:</w:t>
      </w:r>
    </w:p>
    <w:p w14:paraId="334B4274" w14:textId="7E6572C9" w:rsidR="00010D96" w:rsidRPr="0010257C" w:rsidRDefault="00B24085">
      <w:pPr>
        <w:spacing w:before="1"/>
        <w:ind w:left="816"/>
        <w:rPr>
          <w:b/>
          <w:highlight w:val="yellow"/>
        </w:rPr>
      </w:pPr>
      <w:r w:rsidRPr="00B24085">
        <w:rPr>
          <w:b/>
          <w:noProof/>
        </w:rPr>
        <w:drawing>
          <wp:inline distT="0" distB="0" distL="0" distR="0" wp14:anchorId="14F193DD" wp14:editId="78BDA380">
            <wp:extent cx="4349749" cy="1504950"/>
            <wp:effectExtent l="0" t="0" r="0" b="0"/>
            <wp:docPr id="166617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172895" name=""/>
                    <pic:cNvPicPr/>
                  </pic:nvPicPr>
                  <pic:blipFill>
                    <a:blip r:embed="rId20"/>
                    <a:stretch>
                      <a:fillRect/>
                    </a:stretch>
                  </pic:blipFill>
                  <pic:spPr>
                    <a:xfrm>
                      <a:off x="0" y="0"/>
                      <a:ext cx="4360766" cy="1508762"/>
                    </a:xfrm>
                    <a:prstGeom prst="rect">
                      <a:avLst/>
                    </a:prstGeom>
                  </pic:spPr>
                </pic:pic>
              </a:graphicData>
            </a:graphic>
          </wp:inline>
        </w:drawing>
      </w:r>
    </w:p>
    <w:p w14:paraId="16F42865" w14:textId="77777777" w:rsidR="00D078A0" w:rsidRPr="0010257C" w:rsidRDefault="00D078A0">
      <w:pPr>
        <w:spacing w:before="1"/>
        <w:ind w:left="816"/>
        <w:rPr>
          <w:b/>
          <w:highlight w:val="yellow"/>
        </w:rPr>
      </w:pPr>
    </w:p>
    <w:p w14:paraId="6C76E775" w14:textId="77777777" w:rsidR="002566BC" w:rsidRPr="0010257C" w:rsidRDefault="002566BC">
      <w:pPr>
        <w:pStyle w:val="Heading2"/>
        <w:rPr>
          <w:rFonts w:asciiTheme="minorHAnsi" w:hAnsiTheme="minorHAnsi" w:cstheme="minorHAnsi"/>
          <w:b/>
          <w:bCs/>
          <w:color w:val="425462"/>
          <w:sz w:val="22"/>
          <w:szCs w:val="22"/>
          <w:highlight w:val="yellow"/>
        </w:rPr>
      </w:pPr>
    </w:p>
    <w:p w14:paraId="07D1AACE" w14:textId="313C8DF7" w:rsidR="00070DEF" w:rsidRPr="004F2F3F" w:rsidRDefault="00B84D2C">
      <w:pPr>
        <w:pStyle w:val="Heading2"/>
        <w:rPr>
          <w:rFonts w:asciiTheme="minorHAnsi" w:hAnsiTheme="minorHAnsi" w:cstheme="minorHAnsi"/>
          <w:sz w:val="22"/>
          <w:szCs w:val="22"/>
        </w:rPr>
      </w:pPr>
      <w:r w:rsidRPr="004F2F3F">
        <w:rPr>
          <w:rFonts w:asciiTheme="minorHAnsi" w:hAnsiTheme="minorHAnsi" w:cstheme="minorHAnsi"/>
          <w:b/>
          <w:bCs/>
          <w:color w:val="425462"/>
          <w:sz w:val="22"/>
          <w:szCs w:val="22"/>
        </w:rPr>
        <w:t>East</w:t>
      </w:r>
      <w:r w:rsidRPr="004F2F3F">
        <w:rPr>
          <w:rFonts w:asciiTheme="minorHAnsi" w:hAnsiTheme="minorHAnsi" w:cstheme="minorHAnsi"/>
          <w:b/>
          <w:bCs/>
          <w:color w:val="425462"/>
          <w:spacing w:val="-5"/>
          <w:sz w:val="22"/>
          <w:szCs w:val="22"/>
        </w:rPr>
        <w:t xml:space="preserve"> </w:t>
      </w:r>
      <w:r w:rsidRPr="004F2F3F">
        <w:rPr>
          <w:rFonts w:asciiTheme="minorHAnsi" w:hAnsiTheme="minorHAnsi" w:cstheme="minorHAnsi"/>
          <w:b/>
          <w:bCs/>
          <w:color w:val="425462"/>
          <w:sz w:val="22"/>
          <w:szCs w:val="22"/>
        </w:rPr>
        <w:t>Community</w:t>
      </w:r>
      <w:r w:rsidRPr="004F2F3F">
        <w:rPr>
          <w:rFonts w:asciiTheme="minorHAnsi" w:hAnsiTheme="minorHAnsi" w:cstheme="minorHAnsi"/>
          <w:b/>
          <w:bCs/>
          <w:color w:val="425462"/>
          <w:spacing w:val="-8"/>
          <w:sz w:val="22"/>
          <w:szCs w:val="22"/>
        </w:rPr>
        <w:t xml:space="preserve"> </w:t>
      </w:r>
      <w:r w:rsidRPr="004F2F3F">
        <w:rPr>
          <w:rFonts w:asciiTheme="minorHAnsi" w:hAnsiTheme="minorHAnsi" w:cstheme="minorHAnsi"/>
          <w:b/>
          <w:bCs/>
          <w:color w:val="425462"/>
          <w:sz w:val="22"/>
          <w:szCs w:val="22"/>
        </w:rPr>
        <w:t>Health</w:t>
      </w:r>
      <w:r w:rsidRPr="004F2F3F">
        <w:rPr>
          <w:rFonts w:asciiTheme="minorHAnsi" w:hAnsiTheme="minorHAnsi" w:cstheme="minorHAnsi"/>
          <w:b/>
          <w:bCs/>
          <w:color w:val="425462"/>
          <w:spacing w:val="-4"/>
          <w:sz w:val="22"/>
          <w:szCs w:val="22"/>
        </w:rPr>
        <w:t xml:space="preserve"> </w:t>
      </w:r>
      <w:r w:rsidRPr="004F2F3F">
        <w:rPr>
          <w:rFonts w:asciiTheme="minorHAnsi" w:hAnsiTheme="minorHAnsi" w:cstheme="minorHAnsi"/>
          <w:b/>
          <w:bCs/>
          <w:color w:val="425462"/>
          <w:sz w:val="22"/>
          <w:szCs w:val="22"/>
        </w:rPr>
        <w:t>Service</w:t>
      </w:r>
      <w:r w:rsidRPr="004F2F3F">
        <w:rPr>
          <w:rFonts w:asciiTheme="minorHAnsi" w:hAnsiTheme="minorHAnsi" w:cstheme="minorHAnsi"/>
          <w:b/>
          <w:bCs/>
          <w:color w:val="425462"/>
          <w:spacing w:val="-7"/>
          <w:sz w:val="22"/>
          <w:szCs w:val="22"/>
        </w:rPr>
        <w:t xml:space="preserve"> </w:t>
      </w:r>
      <w:r w:rsidRPr="004F2F3F">
        <w:rPr>
          <w:rFonts w:asciiTheme="minorHAnsi" w:hAnsiTheme="minorHAnsi" w:cstheme="minorHAnsi"/>
          <w:b/>
          <w:bCs/>
          <w:color w:val="425462"/>
          <w:spacing w:val="-2"/>
          <w:sz w:val="22"/>
          <w:szCs w:val="22"/>
        </w:rPr>
        <w:t>Wards</w:t>
      </w:r>
      <w:r w:rsidRPr="004F2F3F">
        <w:rPr>
          <w:rFonts w:asciiTheme="minorHAnsi" w:hAnsiTheme="minorHAnsi" w:cstheme="minorHAnsi"/>
          <w:color w:val="425462"/>
          <w:spacing w:val="-2"/>
          <w:sz w:val="22"/>
          <w:szCs w:val="22"/>
        </w:rPr>
        <w:t>.</w:t>
      </w:r>
    </w:p>
    <w:p w14:paraId="119244E1" w14:textId="5DC9B0C7" w:rsidR="00070DEF" w:rsidRPr="004F2F3F" w:rsidRDefault="00B84D2C">
      <w:pPr>
        <w:pStyle w:val="BodyText"/>
        <w:spacing w:before="119" w:line="276" w:lineRule="auto"/>
        <w:ind w:left="708" w:right="454"/>
        <w:rPr>
          <w:rFonts w:asciiTheme="minorHAnsi" w:hAnsiTheme="minorHAnsi" w:cstheme="minorHAnsi"/>
        </w:rPr>
      </w:pPr>
      <w:r w:rsidRPr="004F2F3F">
        <w:rPr>
          <w:rFonts w:asciiTheme="minorHAnsi" w:hAnsiTheme="minorHAnsi" w:cstheme="minorHAnsi"/>
          <w:color w:val="404040"/>
        </w:rPr>
        <w:t>The East wards staffing to patient ratios appear to be sufficient for the acuity of patients on the ward. In addition, like the west community wards, there are therapists</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and</w:t>
      </w:r>
      <w:r w:rsidRPr="004F2F3F">
        <w:rPr>
          <w:rFonts w:asciiTheme="minorHAnsi" w:hAnsiTheme="minorHAnsi" w:cstheme="minorHAnsi"/>
          <w:color w:val="404040"/>
          <w:spacing w:val="-4"/>
        </w:rPr>
        <w:t xml:space="preserve"> </w:t>
      </w:r>
      <w:r w:rsidRPr="004F2F3F">
        <w:rPr>
          <w:rFonts w:asciiTheme="minorHAnsi" w:hAnsiTheme="minorHAnsi" w:cstheme="minorHAnsi"/>
          <w:color w:val="404040"/>
        </w:rPr>
        <w:t>therapy</w:t>
      </w:r>
      <w:r w:rsidRPr="004F2F3F">
        <w:rPr>
          <w:rFonts w:asciiTheme="minorHAnsi" w:hAnsiTheme="minorHAnsi" w:cstheme="minorHAnsi"/>
          <w:color w:val="404040"/>
          <w:spacing w:val="-3"/>
        </w:rPr>
        <w:t xml:space="preserve"> </w:t>
      </w:r>
      <w:r w:rsidRPr="004F2F3F">
        <w:rPr>
          <w:rFonts w:asciiTheme="minorHAnsi" w:hAnsiTheme="minorHAnsi" w:cstheme="minorHAnsi"/>
          <w:color w:val="404040"/>
        </w:rPr>
        <w:t>assistants</w:t>
      </w:r>
      <w:r w:rsidRPr="004F2F3F">
        <w:rPr>
          <w:rFonts w:asciiTheme="minorHAnsi" w:hAnsiTheme="minorHAnsi" w:cstheme="minorHAnsi"/>
          <w:color w:val="404040"/>
          <w:spacing w:val="-3"/>
        </w:rPr>
        <w:t xml:space="preserve"> </w:t>
      </w:r>
      <w:r w:rsidRPr="004F2F3F">
        <w:rPr>
          <w:rFonts w:asciiTheme="minorHAnsi" w:hAnsiTheme="minorHAnsi" w:cstheme="minorHAnsi"/>
          <w:color w:val="404040"/>
        </w:rPr>
        <w:t>working</w:t>
      </w:r>
      <w:r w:rsidRPr="004F2F3F">
        <w:rPr>
          <w:rFonts w:asciiTheme="minorHAnsi" w:hAnsiTheme="minorHAnsi" w:cstheme="minorHAnsi"/>
          <w:color w:val="404040"/>
          <w:spacing w:val="-2"/>
        </w:rPr>
        <w:t xml:space="preserve"> </w:t>
      </w:r>
      <w:r w:rsidRPr="004F2F3F">
        <w:rPr>
          <w:rFonts w:asciiTheme="minorHAnsi" w:hAnsiTheme="minorHAnsi" w:cstheme="minorHAnsi"/>
          <w:color w:val="404040"/>
        </w:rPr>
        <w:t>on</w:t>
      </w:r>
      <w:r w:rsidRPr="004F2F3F">
        <w:rPr>
          <w:rFonts w:asciiTheme="minorHAnsi" w:hAnsiTheme="minorHAnsi" w:cstheme="minorHAnsi"/>
          <w:color w:val="404040"/>
          <w:spacing w:val="-4"/>
        </w:rPr>
        <w:t xml:space="preserve"> </w:t>
      </w:r>
      <w:r w:rsidRPr="004F2F3F">
        <w:rPr>
          <w:rFonts w:asciiTheme="minorHAnsi" w:hAnsiTheme="minorHAnsi" w:cstheme="minorHAnsi"/>
          <w:color w:val="404040"/>
        </w:rPr>
        <w:t>the</w:t>
      </w:r>
      <w:r w:rsidRPr="004F2F3F">
        <w:rPr>
          <w:rFonts w:asciiTheme="minorHAnsi" w:hAnsiTheme="minorHAnsi" w:cstheme="minorHAnsi"/>
          <w:color w:val="404040"/>
          <w:spacing w:val="-3"/>
        </w:rPr>
        <w:t xml:space="preserve"> </w:t>
      </w:r>
      <w:r w:rsidRPr="004F2F3F">
        <w:rPr>
          <w:rFonts w:asciiTheme="minorHAnsi" w:hAnsiTheme="minorHAnsi" w:cstheme="minorHAnsi"/>
          <w:color w:val="404040"/>
        </w:rPr>
        <w:t>wards</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who</w:t>
      </w:r>
      <w:r w:rsidRPr="004F2F3F">
        <w:rPr>
          <w:rFonts w:asciiTheme="minorHAnsi" w:hAnsiTheme="minorHAnsi" w:cstheme="minorHAnsi"/>
          <w:color w:val="404040"/>
          <w:spacing w:val="-3"/>
        </w:rPr>
        <w:t xml:space="preserve"> </w:t>
      </w:r>
      <w:r w:rsidRPr="004F2F3F">
        <w:rPr>
          <w:rFonts w:asciiTheme="minorHAnsi" w:hAnsiTheme="minorHAnsi" w:cstheme="minorHAnsi"/>
          <w:color w:val="404040"/>
        </w:rPr>
        <w:t>support</w:t>
      </w:r>
      <w:r w:rsidRPr="004F2F3F">
        <w:rPr>
          <w:rFonts w:asciiTheme="minorHAnsi" w:hAnsiTheme="minorHAnsi" w:cstheme="minorHAnsi"/>
          <w:color w:val="404040"/>
          <w:spacing w:val="-4"/>
        </w:rPr>
        <w:t xml:space="preserve"> </w:t>
      </w:r>
      <w:r w:rsidRPr="004F2F3F">
        <w:rPr>
          <w:rFonts w:asciiTheme="minorHAnsi" w:hAnsiTheme="minorHAnsi" w:cstheme="minorHAnsi"/>
          <w:color w:val="404040"/>
        </w:rPr>
        <w:t>the</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nursing</w:t>
      </w:r>
      <w:r w:rsidRPr="004F2F3F">
        <w:rPr>
          <w:rFonts w:asciiTheme="minorHAnsi" w:hAnsiTheme="minorHAnsi" w:cstheme="minorHAnsi"/>
          <w:color w:val="404040"/>
          <w:spacing w:val="-4"/>
        </w:rPr>
        <w:t xml:space="preserve"> </w:t>
      </w:r>
      <w:r w:rsidRPr="004F2F3F">
        <w:rPr>
          <w:rFonts w:asciiTheme="minorHAnsi" w:hAnsiTheme="minorHAnsi" w:cstheme="minorHAnsi"/>
          <w:color w:val="404040"/>
        </w:rPr>
        <w:t>staff</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but</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are</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not captured</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in</w:t>
      </w:r>
      <w:r w:rsidRPr="004F2F3F">
        <w:rPr>
          <w:rFonts w:asciiTheme="minorHAnsi" w:hAnsiTheme="minorHAnsi" w:cstheme="minorHAnsi"/>
          <w:color w:val="404040"/>
          <w:spacing w:val="-2"/>
        </w:rPr>
        <w:t xml:space="preserve"> </w:t>
      </w:r>
      <w:r w:rsidRPr="004F2F3F">
        <w:rPr>
          <w:rFonts w:asciiTheme="minorHAnsi" w:hAnsiTheme="minorHAnsi" w:cstheme="minorHAnsi"/>
          <w:color w:val="404040"/>
        </w:rPr>
        <w:t>the</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Safecare</w:t>
      </w:r>
      <w:r w:rsidRPr="004F2F3F">
        <w:rPr>
          <w:rFonts w:asciiTheme="minorHAnsi" w:hAnsiTheme="minorHAnsi" w:cstheme="minorHAnsi"/>
          <w:color w:val="404040"/>
          <w:spacing w:val="-1"/>
        </w:rPr>
        <w:t xml:space="preserve"> </w:t>
      </w:r>
      <w:r w:rsidRPr="004F2F3F">
        <w:rPr>
          <w:rFonts w:asciiTheme="minorHAnsi" w:hAnsiTheme="minorHAnsi" w:cstheme="minorHAnsi"/>
          <w:color w:val="404040"/>
        </w:rPr>
        <w:t>figures</w:t>
      </w:r>
      <w:r w:rsidR="006620F1" w:rsidRPr="004F2F3F">
        <w:rPr>
          <w:rFonts w:asciiTheme="minorHAnsi" w:hAnsiTheme="minorHAnsi" w:cstheme="minorHAnsi"/>
          <w:color w:val="404040"/>
        </w:rPr>
        <w:t>.</w:t>
      </w:r>
    </w:p>
    <w:tbl>
      <w:tblPr>
        <w:tblW w:w="0" w:type="auto"/>
        <w:tblInd w:w="773" w:type="dxa"/>
        <w:tblLayout w:type="fixed"/>
        <w:tblCellMar>
          <w:left w:w="0" w:type="dxa"/>
          <w:right w:w="0" w:type="dxa"/>
        </w:tblCellMar>
        <w:tblLook w:val="01E0" w:firstRow="1" w:lastRow="1" w:firstColumn="1" w:lastColumn="1" w:noHBand="0" w:noVBand="0"/>
      </w:tblPr>
      <w:tblGrid>
        <w:gridCol w:w="6883"/>
        <w:gridCol w:w="6381"/>
      </w:tblGrid>
      <w:tr w:rsidR="00070DEF" w:rsidRPr="0010257C" w14:paraId="2F2A8097" w14:textId="77777777">
        <w:trPr>
          <w:trHeight w:val="2759"/>
        </w:trPr>
        <w:tc>
          <w:tcPr>
            <w:tcW w:w="6883" w:type="dxa"/>
          </w:tcPr>
          <w:p w14:paraId="4068BB1D" w14:textId="77777777" w:rsidR="00753C06" w:rsidRPr="004F2F3F" w:rsidRDefault="00753C06">
            <w:pPr>
              <w:pStyle w:val="TableParagraph"/>
              <w:spacing w:line="225" w:lineRule="exact"/>
              <w:ind w:left="50"/>
              <w:rPr>
                <w:rFonts w:ascii="Calibri"/>
                <w:b/>
                <w:color w:val="404040"/>
              </w:rPr>
            </w:pPr>
          </w:p>
          <w:p w14:paraId="166ED765" w14:textId="7009BB70" w:rsidR="00070DEF" w:rsidRPr="004F2F3F" w:rsidRDefault="00B84D2C">
            <w:pPr>
              <w:pStyle w:val="TableParagraph"/>
              <w:spacing w:line="225" w:lineRule="exact"/>
              <w:ind w:left="50"/>
              <w:rPr>
                <w:rFonts w:ascii="Calibri"/>
                <w:b/>
              </w:rPr>
            </w:pPr>
            <w:r w:rsidRPr="004F2F3F">
              <w:rPr>
                <w:rFonts w:ascii="Calibri"/>
                <w:b/>
                <w:color w:val="404040"/>
              </w:rPr>
              <w:t>Henry</w:t>
            </w:r>
            <w:r w:rsidRPr="004F2F3F">
              <w:rPr>
                <w:rFonts w:ascii="Calibri"/>
                <w:b/>
                <w:color w:val="404040"/>
                <w:spacing w:val="-8"/>
              </w:rPr>
              <w:t xml:space="preserve"> </w:t>
            </w:r>
            <w:r w:rsidRPr="004F2F3F">
              <w:rPr>
                <w:rFonts w:ascii="Calibri"/>
                <w:b/>
                <w:color w:val="404040"/>
              </w:rPr>
              <w:t>Tudor</w:t>
            </w:r>
            <w:r w:rsidRPr="004F2F3F">
              <w:rPr>
                <w:rFonts w:ascii="Calibri"/>
                <w:b/>
                <w:color w:val="404040"/>
                <w:spacing w:val="-3"/>
              </w:rPr>
              <w:t xml:space="preserve"> </w:t>
            </w:r>
            <w:r w:rsidRPr="004F2F3F">
              <w:rPr>
                <w:rFonts w:ascii="Calibri"/>
                <w:b/>
                <w:color w:val="404040"/>
                <w:spacing w:val="-4"/>
              </w:rPr>
              <w:t>Ward:</w:t>
            </w:r>
          </w:p>
          <w:p w14:paraId="354A0600" w14:textId="5A26D8EA" w:rsidR="00070DEF" w:rsidRPr="004F2F3F" w:rsidRDefault="000F51D7">
            <w:pPr>
              <w:pStyle w:val="TableParagraph"/>
              <w:spacing w:before="117"/>
              <w:ind w:left="0"/>
              <w:rPr>
                <w:rFonts w:ascii="Calibri"/>
                <w:sz w:val="20"/>
              </w:rPr>
            </w:pPr>
            <w:r w:rsidRPr="004F2F3F">
              <w:rPr>
                <w:rFonts w:ascii="Calibri"/>
                <w:noProof/>
                <w:sz w:val="20"/>
              </w:rPr>
              <w:drawing>
                <wp:inline distT="0" distB="0" distL="0" distR="0" wp14:anchorId="1F5C80AC" wp14:editId="3C311551">
                  <wp:extent cx="3956050" cy="1440180"/>
                  <wp:effectExtent l="0" t="0" r="6350" b="7620"/>
                  <wp:docPr id="22139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90708" name=""/>
                          <pic:cNvPicPr/>
                        </pic:nvPicPr>
                        <pic:blipFill>
                          <a:blip r:embed="rId21"/>
                          <a:stretch>
                            <a:fillRect/>
                          </a:stretch>
                        </pic:blipFill>
                        <pic:spPr>
                          <a:xfrm>
                            <a:off x="0" y="0"/>
                            <a:ext cx="3956050" cy="1440180"/>
                          </a:xfrm>
                          <a:prstGeom prst="rect">
                            <a:avLst/>
                          </a:prstGeom>
                        </pic:spPr>
                      </pic:pic>
                    </a:graphicData>
                  </a:graphic>
                </wp:inline>
              </w:drawing>
            </w:r>
          </w:p>
          <w:p w14:paraId="4A7BA43D" w14:textId="77777777" w:rsidR="00070DEF" w:rsidRPr="004F2F3F" w:rsidRDefault="00070DEF">
            <w:pPr>
              <w:pStyle w:val="TableParagraph"/>
              <w:spacing w:before="136"/>
              <w:ind w:left="0"/>
              <w:rPr>
                <w:rFonts w:ascii="Calibri"/>
                <w:sz w:val="20"/>
              </w:rPr>
            </w:pPr>
          </w:p>
        </w:tc>
        <w:tc>
          <w:tcPr>
            <w:tcW w:w="6381" w:type="dxa"/>
          </w:tcPr>
          <w:p w14:paraId="64C5CBED" w14:textId="77777777" w:rsidR="00753C06" w:rsidRPr="004F2F3F" w:rsidRDefault="00753C06">
            <w:pPr>
              <w:pStyle w:val="TableParagraph"/>
              <w:spacing w:line="225" w:lineRule="exact"/>
              <w:ind w:left="142"/>
              <w:rPr>
                <w:rFonts w:ascii="Calibri"/>
                <w:b/>
                <w:color w:val="404040"/>
              </w:rPr>
            </w:pPr>
          </w:p>
          <w:p w14:paraId="0458A1E3" w14:textId="0CDF1218" w:rsidR="00070DEF" w:rsidRPr="004F2F3F" w:rsidRDefault="00B84D2C">
            <w:pPr>
              <w:pStyle w:val="TableParagraph"/>
              <w:spacing w:line="225" w:lineRule="exact"/>
              <w:ind w:left="142"/>
              <w:rPr>
                <w:rFonts w:ascii="Calibri"/>
                <w:b/>
              </w:rPr>
            </w:pPr>
            <w:r w:rsidRPr="004F2F3F">
              <w:rPr>
                <w:rFonts w:ascii="Calibri"/>
                <w:b/>
                <w:color w:val="404040"/>
              </w:rPr>
              <w:t>Jubilee</w:t>
            </w:r>
            <w:r w:rsidRPr="004F2F3F">
              <w:rPr>
                <w:rFonts w:ascii="Calibri"/>
                <w:b/>
                <w:color w:val="404040"/>
                <w:spacing w:val="-8"/>
              </w:rPr>
              <w:t xml:space="preserve"> </w:t>
            </w:r>
            <w:r w:rsidRPr="004F2F3F">
              <w:rPr>
                <w:rFonts w:ascii="Calibri"/>
                <w:b/>
                <w:color w:val="404040"/>
                <w:spacing w:val="-2"/>
              </w:rPr>
              <w:t>Ward:</w:t>
            </w:r>
          </w:p>
          <w:p w14:paraId="57474041" w14:textId="42750886" w:rsidR="00070DEF" w:rsidRPr="004F2F3F" w:rsidRDefault="004F2F3F">
            <w:pPr>
              <w:pStyle w:val="TableParagraph"/>
              <w:spacing w:before="142"/>
              <w:ind w:left="0"/>
              <w:rPr>
                <w:rFonts w:ascii="Calibri"/>
                <w:sz w:val="20"/>
              </w:rPr>
            </w:pPr>
            <w:r w:rsidRPr="004F2F3F">
              <w:rPr>
                <w:rFonts w:ascii="Calibri"/>
                <w:noProof/>
                <w:sz w:val="20"/>
              </w:rPr>
              <w:drawing>
                <wp:inline distT="0" distB="0" distL="0" distR="0" wp14:anchorId="1ED4D47F" wp14:editId="65E8E17A">
                  <wp:extent cx="4051935" cy="1308735"/>
                  <wp:effectExtent l="0" t="0" r="5715" b="5715"/>
                  <wp:docPr id="882813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13655" name=""/>
                          <pic:cNvPicPr/>
                        </pic:nvPicPr>
                        <pic:blipFill>
                          <a:blip r:embed="rId22"/>
                          <a:stretch>
                            <a:fillRect/>
                          </a:stretch>
                        </pic:blipFill>
                        <pic:spPr>
                          <a:xfrm>
                            <a:off x="0" y="0"/>
                            <a:ext cx="4051935" cy="1308735"/>
                          </a:xfrm>
                          <a:prstGeom prst="rect">
                            <a:avLst/>
                          </a:prstGeom>
                        </pic:spPr>
                      </pic:pic>
                    </a:graphicData>
                  </a:graphic>
                </wp:inline>
              </w:drawing>
            </w:r>
          </w:p>
          <w:p w14:paraId="6378DFB1" w14:textId="1F22EF7F" w:rsidR="00070DEF" w:rsidRPr="004F2F3F" w:rsidRDefault="00070DEF">
            <w:pPr>
              <w:pStyle w:val="TableParagraph"/>
              <w:ind w:left="353"/>
              <w:rPr>
                <w:rFonts w:ascii="Calibri"/>
                <w:sz w:val="20"/>
              </w:rPr>
            </w:pPr>
          </w:p>
        </w:tc>
      </w:tr>
    </w:tbl>
    <w:p w14:paraId="5A89B917" w14:textId="77777777" w:rsidR="0016713F" w:rsidRPr="0010257C" w:rsidRDefault="0016713F">
      <w:pPr>
        <w:pStyle w:val="Heading2"/>
        <w:rPr>
          <w:rFonts w:asciiTheme="minorHAnsi" w:hAnsiTheme="minorHAnsi" w:cstheme="minorHAnsi"/>
          <w:b/>
          <w:bCs/>
          <w:color w:val="425462"/>
          <w:highlight w:val="yellow"/>
        </w:rPr>
      </w:pPr>
    </w:p>
    <w:p w14:paraId="3854C404" w14:textId="5E8F143D" w:rsidR="00070DEF" w:rsidRPr="004F2F3F" w:rsidRDefault="00B84D2C" w:rsidP="00B05432">
      <w:pPr>
        <w:pStyle w:val="Heading2"/>
        <w:rPr>
          <w:rFonts w:asciiTheme="minorHAnsi" w:hAnsiTheme="minorHAnsi" w:cstheme="minorHAnsi"/>
        </w:rPr>
      </w:pPr>
      <w:r w:rsidRPr="004F2F3F">
        <w:rPr>
          <w:rFonts w:asciiTheme="minorHAnsi" w:hAnsiTheme="minorHAnsi" w:cstheme="minorHAnsi"/>
          <w:b/>
          <w:bCs/>
          <w:color w:val="425462"/>
        </w:rPr>
        <w:t>Campion</w:t>
      </w:r>
      <w:r w:rsidRPr="004F2F3F">
        <w:rPr>
          <w:rFonts w:asciiTheme="minorHAnsi" w:hAnsiTheme="minorHAnsi" w:cstheme="minorHAnsi"/>
          <w:b/>
          <w:bCs/>
          <w:color w:val="425462"/>
          <w:spacing w:val="-13"/>
        </w:rPr>
        <w:t xml:space="preserve"> </w:t>
      </w:r>
      <w:r w:rsidRPr="004F2F3F">
        <w:rPr>
          <w:rFonts w:asciiTheme="minorHAnsi" w:hAnsiTheme="minorHAnsi" w:cstheme="minorHAnsi"/>
          <w:b/>
          <w:bCs/>
          <w:color w:val="425462"/>
          <w:spacing w:val="-2"/>
        </w:rPr>
        <w:t>Un</w:t>
      </w:r>
      <w:r w:rsidRPr="004F2F3F">
        <w:rPr>
          <w:rFonts w:asciiTheme="minorHAnsi" w:hAnsiTheme="minorHAnsi" w:cstheme="minorHAnsi"/>
          <w:color w:val="425462"/>
          <w:spacing w:val="-2"/>
        </w:rPr>
        <w:t>it.</w:t>
      </w:r>
      <w:r w:rsidR="00D54071" w:rsidRPr="004F2F3F">
        <w:rPr>
          <w:rFonts w:asciiTheme="minorHAnsi" w:hAnsiTheme="minorHAnsi" w:cstheme="minorHAnsi"/>
          <w:color w:val="425462"/>
          <w:spacing w:val="-2"/>
        </w:rPr>
        <w:t xml:space="preserve"> </w:t>
      </w:r>
      <w:r w:rsidR="00DD4D34" w:rsidRPr="004F2F3F">
        <w:rPr>
          <w:rFonts w:asciiTheme="minorHAnsi" w:hAnsiTheme="minorHAnsi" w:cstheme="minorHAnsi"/>
          <w:color w:val="425462"/>
          <w:spacing w:val="-2"/>
        </w:rPr>
        <w:t xml:space="preserve">Not available </w:t>
      </w:r>
      <w:r w:rsidR="00AD0F97" w:rsidRPr="004F2F3F">
        <w:rPr>
          <w:rFonts w:asciiTheme="minorHAnsi" w:hAnsiTheme="minorHAnsi" w:cstheme="minorHAnsi"/>
          <w:color w:val="425462"/>
          <w:spacing w:val="-2"/>
        </w:rPr>
        <w:t>at present.</w:t>
      </w:r>
    </w:p>
    <w:p w14:paraId="1B4F0F0F" w14:textId="77777777" w:rsidR="00CE39F5" w:rsidRPr="0010257C" w:rsidRDefault="00CE39F5" w:rsidP="00CE39F5">
      <w:pPr>
        <w:pStyle w:val="BodyText"/>
        <w:spacing w:before="128"/>
        <w:rPr>
          <w:highlight w:val="yellow"/>
        </w:rPr>
      </w:pPr>
    </w:p>
    <w:p w14:paraId="26F0A93E" w14:textId="288EE6F1" w:rsidR="00070DEF" w:rsidRPr="00A56882" w:rsidRDefault="00B84D2C">
      <w:pPr>
        <w:ind w:left="708"/>
        <w:rPr>
          <w:rFonts w:asciiTheme="minorHAnsi" w:hAnsiTheme="minorHAnsi" w:cstheme="minorHAnsi"/>
          <w:b/>
        </w:rPr>
      </w:pPr>
      <w:r w:rsidRPr="00A56882">
        <w:rPr>
          <w:rFonts w:asciiTheme="minorHAnsi" w:hAnsiTheme="minorHAnsi" w:cstheme="minorHAnsi"/>
          <w:b/>
          <w:color w:val="404040"/>
        </w:rPr>
        <w:t>Debbie</w:t>
      </w:r>
      <w:r w:rsidRPr="00A56882">
        <w:rPr>
          <w:rFonts w:asciiTheme="minorHAnsi" w:hAnsiTheme="minorHAnsi" w:cstheme="minorHAnsi"/>
          <w:b/>
          <w:color w:val="404040"/>
          <w:spacing w:val="-4"/>
        </w:rPr>
        <w:t xml:space="preserve"> </w:t>
      </w:r>
      <w:r w:rsidRPr="00A56882">
        <w:rPr>
          <w:rFonts w:asciiTheme="minorHAnsi" w:hAnsiTheme="minorHAnsi" w:cstheme="minorHAnsi"/>
          <w:b/>
          <w:color w:val="404040"/>
          <w:spacing w:val="-2"/>
        </w:rPr>
        <w:t>Fulton</w:t>
      </w:r>
    </w:p>
    <w:p w14:paraId="7999768D" w14:textId="3F896777" w:rsidR="00070DEF" w:rsidRPr="00F009D7" w:rsidRDefault="00B84D2C">
      <w:pPr>
        <w:spacing w:before="119" w:line="352" w:lineRule="auto"/>
        <w:ind w:left="708" w:right="11210"/>
        <w:rPr>
          <w:rFonts w:asciiTheme="minorHAnsi" w:hAnsiTheme="minorHAnsi" w:cstheme="minorHAnsi"/>
          <w:b/>
        </w:rPr>
      </w:pPr>
      <w:r w:rsidRPr="00A56882">
        <w:rPr>
          <w:rFonts w:asciiTheme="minorHAnsi" w:hAnsiTheme="minorHAnsi" w:cstheme="minorHAnsi"/>
          <w:b/>
          <w:color w:val="404040"/>
        </w:rPr>
        <w:t>Director</w:t>
      </w:r>
      <w:r w:rsidRPr="00A56882">
        <w:rPr>
          <w:rFonts w:asciiTheme="minorHAnsi" w:hAnsiTheme="minorHAnsi" w:cstheme="minorHAnsi"/>
          <w:b/>
          <w:color w:val="404040"/>
          <w:spacing w:val="-9"/>
        </w:rPr>
        <w:t xml:space="preserve"> </w:t>
      </w:r>
      <w:r w:rsidRPr="00A56882">
        <w:rPr>
          <w:rFonts w:asciiTheme="minorHAnsi" w:hAnsiTheme="minorHAnsi" w:cstheme="minorHAnsi"/>
          <w:b/>
          <w:color w:val="404040"/>
        </w:rPr>
        <w:t>of</w:t>
      </w:r>
      <w:r w:rsidRPr="00A56882">
        <w:rPr>
          <w:rFonts w:asciiTheme="minorHAnsi" w:hAnsiTheme="minorHAnsi" w:cstheme="minorHAnsi"/>
          <w:b/>
          <w:color w:val="404040"/>
          <w:spacing w:val="-9"/>
        </w:rPr>
        <w:t xml:space="preserve"> </w:t>
      </w:r>
      <w:r w:rsidRPr="00A56882">
        <w:rPr>
          <w:rFonts w:asciiTheme="minorHAnsi" w:hAnsiTheme="minorHAnsi" w:cstheme="minorHAnsi"/>
          <w:b/>
          <w:color w:val="404040"/>
        </w:rPr>
        <w:t>Nursing</w:t>
      </w:r>
      <w:r w:rsidRPr="00A56882">
        <w:rPr>
          <w:rFonts w:asciiTheme="minorHAnsi" w:hAnsiTheme="minorHAnsi" w:cstheme="minorHAnsi"/>
          <w:b/>
          <w:color w:val="404040"/>
          <w:spacing w:val="-8"/>
        </w:rPr>
        <w:t xml:space="preserve"> </w:t>
      </w:r>
      <w:r w:rsidRPr="00A56882">
        <w:rPr>
          <w:rFonts w:asciiTheme="minorHAnsi" w:hAnsiTheme="minorHAnsi" w:cstheme="minorHAnsi"/>
          <w:b/>
          <w:color w:val="404040"/>
        </w:rPr>
        <w:t>and</w:t>
      </w:r>
      <w:r w:rsidRPr="00A56882">
        <w:rPr>
          <w:rFonts w:asciiTheme="minorHAnsi" w:hAnsiTheme="minorHAnsi" w:cstheme="minorHAnsi"/>
          <w:b/>
          <w:color w:val="404040"/>
          <w:spacing w:val="-10"/>
        </w:rPr>
        <w:t xml:space="preserve"> </w:t>
      </w:r>
      <w:r w:rsidRPr="00A56882">
        <w:rPr>
          <w:rFonts w:asciiTheme="minorHAnsi" w:hAnsiTheme="minorHAnsi" w:cstheme="minorHAnsi"/>
          <w:b/>
          <w:color w:val="404040"/>
        </w:rPr>
        <w:t xml:space="preserve">Therapies </w:t>
      </w:r>
      <w:r w:rsidR="00CB43B7" w:rsidRPr="00A56882">
        <w:rPr>
          <w:rFonts w:asciiTheme="minorHAnsi" w:hAnsiTheme="minorHAnsi" w:cstheme="minorHAnsi"/>
          <w:b/>
          <w:color w:val="404040"/>
        </w:rPr>
        <w:t>07</w:t>
      </w:r>
      <w:r w:rsidRPr="00A56882">
        <w:rPr>
          <w:rFonts w:asciiTheme="minorHAnsi" w:hAnsiTheme="minorHAnsi" w:cstheme="minorHAnsi"/>
          <w:b/>
          <w:color w:val="404040"/>
          <w:spacing w:val="-2"/>
        </w:rPr>
        <w:t>/</w:t>
      </w:r>
      <w:r w:rsidR="00CB43B7" w:rsidRPr="00A56882">
        <w:rPr>
          <w:rFonts w:asciiTheme="minorHAnsi" w:hAnsiTheme="minorHAnsi" w:cstheme="minorHAnsi"/>
          <w:b/>
          <w:color w:val="404040"/>
          <w:spacing w:val="-2"/>
        </w:rPr>
        <w:t>0</w:t>
      </w:r>
      <w:r w:rsidR="00A56882" w:rsidRPr="00A56882">
        <w:rPr>
          <w:rFonts w:asciiTheme="minorHAnsi" w:hAnsiTheme="minorHAnsi" w:cstheme="minorHAnsi"/>
          <w:b/>
          <w:color w:val="404040"/>
          <w:spacing w:val="-2"/>
        </w:rPr>
        <w:t>9</w:t>
      </w:r>
      <w:r w:rsidRPr="00A56882">
        <w:rPr>
          <w:rFonts w:asciiTheme="minorHAnsi" w:hAnsiTheme="minorHAnsi" w:cstheme="minorHAnsi"/>
          <w:b/>
          <w:color w:val="404040"/>
          <w:spacing w:val="-2"/>
        </w:rPr>
        <w:t>/202</w:t>
      </w:r>
      <w:r w:rsidR="00AA799A" w:rsidRPr="00A56882">
        <w:rPr>
          <w:rFonts w:asciiTheme="minorHAnsi" w:hAnsiTheme="minorHAnsi" w:cstheme="minorHAnsi"/>
          <w:b/>
          <w:color w:val="404040"/>
          <w:spacing w:val="-2"/>
        </w:rPr>
        <w:t>4</w:t>
      </w:r>
      <w:r w:rsidRPr="00A56882">
        <w:rPr>
          <w:rFonts w:asciiTheme="minorHAnsi" w:hAnsiTheme="minorHAnsi" w:cstheme="minorHAnsi"/>
          <w:b/>
          <w:color w:val="404040"/>
          <w:spacing w:val="-2"/>
        </w:rPr>
        <w:t>.</w:t>
      </w:r>
    </w:p>
    <w:sectPr w:rsidR="00070DEF" w:rsidRPr="00F009D7" w:rsidSect="00177F03">
      <w:headerReference w:type="default" r:id="rId23"/>
      <w:footerReference w:type="default" r:id="rId24"/>
      <w:pgSz w:w="16840" w:h="11910" w:orient="landscape"/>
      <w:pgMar w:top="879" w:right="278" w:bottom="799" w:left="255" w:header="68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9BD8" w14:textId="77777777" w:rsidR="004A1034" w:rsidRDefault="004A1034">
      <w:r>
        <w:separator/>
      </w:r>
    </w:p>
  </w:endnote>
  <w:endnote w:type="continuationSeparator" w:id="0">
    <w:p w14:paraId="6293B044" w14:textId="77777777" w:rsidR="004A1034" w:rsidRDefault="004A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FEB5" w14:textId="77777777" w:rsidR="00070DEF" w:rsidRDefault="00B84D2C">
    <w:pPr>
      <w:pStyle w:val="BodyText"/>
      <w:spacing w:before="0" w:line="14" w:lineRule="auto"/>
      <w:rPr>
        <w:sz w:val="20"/>
      </w:rPr>
    </w:pPr>
    <w:r>
      <w:rPr>
        <w:noProof/>
      </w:rPr>
      <w:drawing>
        <wp:anchor distT="0" distB="0" distL="0" distR="0" simplePos="0" relativeHeight="486957056" behindDoc="1" locked="0" layoutInCell="1" allowOverlap="1" wp14:anchorId="3559BC92" wp14:editId="4EA3F917">
          <wp:simplePos x="0" y="0"/>
          <wp:positionH relativeFrom="page">
            <wp:posOffset>401324</wp:posOffset>
          </wp:positionH>
          <wp:positionV relativeFrom="page">
            <wp:posOffset>7043432</wp:posOffset>
          </wp:positionV>
          <wp:extent cx="9926127" cy="1092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C53B9" w14:textId="77777777" w:rsidR="004A1034" w:rsidRDefault="004A1034">
      <w:r>
        <w:separator/>
      </w:r>
    </w:p>
  </w:footnote>
  <w:footnote w:type="continuationSeparator" w:id="0">
    <w:p w14:paraId="5BFB9CE4" w14:textId="77777777" w:rsidR="004A1034" w:rsidRDefault="004A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999F" w14:textId="77777777" w:rsidR="00070DEF" w:rsidRDefault="00B84D2C">
    <w:pPr>
      <w:pStyle w:val="BodyText"/>
      <w:spacing w:before="0" w:line="14" w:lineRule="auto"/>
      <w:rPr>
        <w:sz w:val="20"/>
      </w:rPr>
    </w:pPr>
    <w:r>
      <w:rPr>
        <w:noProof/>
      </w:rPr>
      <w:drawing>
        <wp:anchor distT="0" distB="0" distL="0" distR="0" simplePos="0" relativeHeight="486956544" behindDoc="1" locked="0" layoutInCell="1" allowOverlap="1" wp14:anchorId="60B89CBD" wp14:editId="126AB9A4">
          <wp:simplePos x="0" y="0"/>
          <wp:positionH relativeFrom="page">
            <wp:posOffset>421640</wp:posOffset>
          </wp:positionH>
          <wp:positionV relativeFrom="topMargin">
            <wp:align>bottom</wp:align>
          </wp:positionV>
          <wp:extent cx="9840421" cy="109220"/>
          <wp:effectExtent l="0" t="0" r="8890" b="508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72B74"/>
    <w:multiLevelType w:val="hybridMultilevel"/>
    <w:tmpl w:val="856C20E8"/>
    <w:lvl w:ilvl="0" w:tplc="B172E870">
      <w:numFmt w:val="bullet"/>
      <w:lvlText w:val=""/>
      <w:lvlJc w:val="left"/>
      <w:pPr>
        <w:ind w:left="1428" w:hanging="360"/>
      </w:pPr>
      <w:rPr>
        <w:rFonts w:ascii="Symbol" w:eastAsia="Symbol" w:hAnsi="Symbol" w:cs="Symbol" w:hint="default"/>
        <w:b w:val="0"/>
        <w:bCs w:val="0"/>
        <w:i w:val="0"/>
        <w:iCs w:val="0"/>
        <w:color w:val="404040"/>
        <w:spacing w:val="0"/>
        <w:w w:val="100"/>
        <w:sz w:val="22"/>
        <w:szCs w:val="22"/>
        <w:lang w:val="en-US" w:eastAsia="en-US" w:bidi="ar-SA"/>
      </w:rPr>
    </w:lvl>
    <w:lvl w:ilvl="1" w:tplc="BDD4F10C">
      <w:numFmt w:val="bullet"/>
      <w:lvlText w:val="•"/>
      <w:lvlJc w:val="left"/>
      <w:pPr>
        <w:ind w:left="2933" w:hanging="360"/>
      </w:pPr>
      <w:rPr>
        <w:rFonts w:hint="default"/>
        <w:lang w:val="en-US" w:eastAsia="en-US" w:bidi="ar-SA"/>
      </w:rPr>
    </w:lvl>
    <w:lvl w:ilvl="2" w:tplc="03DA27C2">
      <w:numFmt w:val="bullet"/>
      <w:lvlText w:val="•"/>
      <w:lvlJc w:val="left"/>
      <w:pPr>
        <w:ind w:left="4447" w:hanging="360"/>
      </w:pPr>
      <w:rPr>
        <w:rFonts w:hint="default"/>
        <w:lang w:val="en-US" w:eastAsia="en-US" w:bidi="ar-SA"/>
      </w:rPr>
    </w:lvl>
    <w:lvl w:ilvl="3" w:tplc="B060C828">
      <w:numFmt w:val="bullet"/>
      <w:lvlText w:val="•"/>
      <w:lvlJc w:val="left"/>
      <w:pPr>
        <w:ind w:left="5961" w:hanging="360"/>
      </w:pPr>
      <w:rPr>
        <w:rFonts w:hint="default"/>
        <w:lang w:val="en-US" w:eastAsia="en-US" w:bidi="ar-SA"/>
      </w:rPr>
    </w:lvl>
    <w:lvl w:ilvl="4" w:tplc="39863B2A">
      <w:numFmt w:val="bullet"/>
      <w:lvlText w:val="•"/>
      <w:lvlJc w:val="left"/>
      <w:pPr>
        <w:ind w:left="7475" w:hanging="360"/>
      </w:pPr>
      <w:rPr>
        <w:rFonts w:hint="default"/>
        <w:lang w:val="en-US" w:eastAsia="en-US" w:bidi="ar-SA"/>
      </w:rPr>
    </w:lvl>
    <w:lvl w:ilvl="5" w:tplc="2580E8EE">
      <w:numFmt w:val="bullet"/>
      <w:lvlText w:val="•"/>
      <w:lvlJc w:val="left"/>
      <w:pPr>
        <w:ind w:left="8989" w:hanging="360"/>
      </w:pPr>
      <w:rPr>
        <w:rFonts w:hint="default"/>
        <w:lang w:val="en-US" w:eastAsia="en-US" w:bidi="ar-SA"/>
      </w:rPr>
    </w:lvl>
    <w:lvl w:ilvl="6" w:tplc="85384E7C">
      <w:numFmt w:val="bullet"/>
      <w:lvlText w:val="•"/>
      <w:lvlJc w:val="left"/>
      <w:pPr>
        <w:ind w:left="10503" w:hanging="360"/>
      </w:pPr>
      <w:rPr>
        <w:rFonts w:hint="default"/>
        <w:lang w:val="en-US" w:eastAsia="en-US" w:bidi="ar-SA"/>
      </w:rPr>
    </w:lvl>
    <w:lvl w:ilvl="7" w:tplc="740EB0F4">
      <w:numFmt w:val="bullet"/>
      <w:lvlText w:val="•"/>
      <w:lvlJc w:val="left"/>
      <w:pPr>
        <w:ind w:left="12016" w:hanging="360"/>
      </w:pPr>
      <w:rPr>
        <w:rFonts w:hint="default"/>
        <w:lang w:val="en-US" w:eastAsia="en-US" w:bidi="ar-SA"/>
      </w:rPr>
    </w:lvl>
    <w:lvl w:ilvl="8" w:tplc="0A105296">
      <w:numFmt w:val="bullet"/>
      <w:lvlText w:val="•"/>
      <w:lvlJc w:val="left"/>
      <w:pPr>
        <w:ind w:left="13530" w:hanging="360"/>
      </w:pPr>
      <w:rPr>
        <w:rFonts w:hint="default"/>
        <w:lang w:val="en-US" w:eastAsia="en-US" w:bidi="ar-SA"/>
      </w:rPr>
    </w:lvl>
  </w:abstractNum>
  <w:num w:numId="1" w16cid:durableId="72745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EF"/>
    <w:rsid w:val="00000BBB"/>
    <w:rsid w:val="00001585"/>
    <w:rsid w:val="00001F67"/>
    <w:rsid w:val="0000238A"/>
    <w:rsid w:val="00002C3A"/>
    <w:rsid w:val="00004C59"/>
    <w:rsid w:val="00006EC4"/>
    <w:rsid w:val="00010D96"/>
    <w:rsid w:val="00014751"/>
    <w:rsid w:val="00015A4E"/>
    <w:rsid w:val="00015E88"/>
    <w:rsid w:val="00015F31"/>
    <w:rsid w:val="00015F9F"/>
    <w:rsid w:val="00016199"/>
    <w:rsid w:val="0001626E"/>
    <w:rsid w:val="0001696A"/>
    <w:rsid w:val="00020B2C"/>
    <w:rsid w:val="00023000"/>
    <w:rsid w:val="00023131"/>
    <w:rsid w:val="000259E2"/>
    <w:rsid w:val="00025E3D"/>
    <w:rsid w:val="00030758"/>
    <w:rsid w:val="000323A6"/>
    <w:rsid w:val="00032983"/>
    <w:rsid w:val="00033B9E"/>
    <w:rsid w:val="00034129"/>
    <w:rsid w:val="0003483B"/>
    <w:rsid w:val="00040155"/>
    <w:rsid w:val="00040D47"/>
    <w:rsid w:val="000417E1"/>
    <w:rsid w:val="00042915"/>
    <w:rsid w:val="000434A3"/>
    <w:rsid w:val="000444BB"/>
    <w:rsid w:val="00045691"/>
    <w:rsid w:val="000471E1"/>
    <w:rsid w:val="000502D3"/>
    <w:rsid w:val="00053B6A"/>
    <w:rsid w:val="00054711"/>
    <w:rsid w:val="0005657C"/>
    <w:rsid w:val="00057D06"/>
    <w:rsid w:val="00060943"/>
    <w:rsid w:val="00061252"/>
    <w:rsid w:val="00061FA2"/>
    <w:rsid w:val="00063F31"/>
    <w:rsid w:val="0006424A"/>
    <w:rsid w:val="00065B1B"/>
    <w:rsid w:val="000668AD"/>
    <w:rsid w:val="000672EB"/>
    <w:rsid w:val="000702B3"/>
    <w:rsid w:val="00070DEF"/>
    <w:rsid w:val="0007116E"/>
    <w:rsid w:val="000711EE"/>
    <w:rsid w:val="00071220"/>
    <w:rsid w:val="00071ACD"/>
    <w:rsid w:val="00074F18"/>
    <w:rsid w:val="00076292"/>
    <w:rsid w:val="000779CA"/>
    <w:rsid w:val="00081252"/>
    <w:rsid w:val="000831F1"/>
    <w:rsid w:val="00087293"/>
    <w:rsid w:val="000901CD"/>
    <w:rsid w:val="00090E50"/>
    <w:rsid w:val="00093FDF"/>
    <w:rsid w:val="00094DA4"/>
    <w:rsid w:val="00095164"/>
    <w:rsid w:val="0009525E"/>
    <w:rsid w:val="00095438"/>
    <w:rsid w:val="000955DB"/>
    <w:rsid w:val="000A024D"/>
    <w:rsid w:val="000A2CC7"/>
    <w:rsid w:val="000A4004"/>
    <w:rsid w:val="000A4528"/>
    <w:rsid w:val="000A55B0"/>
    <w:rsid w:val="000A7D71"/>
    <w:rsid w:val="000B16A5"/>
    <w:rsid w:val="000B2BB7"/>
    <w:rsid w:val="000B63ED"/>
    <w:rsid w:val="000B725E"/>
    <w:rsid w:val="000B7F60"/>
    <w:rsid w:val="000C4BFE"/>
    <w:rsid w:val="000C54E5"/>
    <w:rsid w:val="000C5912"/>
    <w:rsid w:val="000C7914"/>
    <w:rsid w:val="000D059D"/>
    <w:rsid w:val="000D133F"/>
    <w:rsid w:val="000D1B6F"/>
    <w:rsid w:val="000D271E"/>
    <w:rsid w:val="000D27D6"/>
    <w:rsid w:val="000D2B89"/>
    <w:rsid w:val="000D4874"/>
    <w:rsid w:val="000D52F1"/>
    <w:rsid w:val="000D5D03"/>
    <w:rsid w:val="000D61CD"/>
    <w:rsid w:val="000E0EF6"/>
    <w:rsid w:val="000E1F94"/>
    <w:rsid w:val="000E244A"/>
    <w:rsid w:val="000E2E0A"/>
    <w:rsid w:val="000E39C4"/>
    <w:rsid w:val="000E4CAD"/>
    <w:rsid w:val="000E5EA9"/>
    <w:rsid w:val="000F03A5"/>
    <w:rsid w:val="000F2812"/>
    <w:rsid w:val="000F4430"/>
    <w:rsid w:val="000F51D7"/>
    <w:rsid w:val="000F529A"/>
    <w:rsid w:val="000F6D44"/>
    <w:rsid w:val="00100BD8"/>
    <w:rsid w:val="0010257C"/>
    <w:rsid w:val="0010304F"/>
    <w:rsid w:val="00103626"/>
    <w:rsid w:val="001044AD"/>
    <w:rsid w:val="001045AF"/>
    <w:rsid w:val="00106352"/>
    <w:rsid w:val="00107538"/>
    <w:rsid w:val="00111ECC"/>
    <w:rsid w:val="001147F5"/>
    <w:rsid w:val="00115571"/>
    <w:rsid w:val="0011644D"/>
    <w:rsid w:val="0012265D"/>
    <w:rsid w:val="00125747"/>
    <w:rsid w:val="00130076"/>
    <w:rsid w:val="00130091"/>
    <w:rsid w:val="001306F0"/>
    <w:rsid w:val="00130F36"/>
    <w:rsid w:val="0013459B"/>
    <w:rsid w:val="0013461D"/>
    <w:rsid w:val="0013524C"/>
    <w:rsid w:val="0013634B"/>
    <w:rsid w:val="001373D7"/>
    <w:rsid w:val="00140609"/>
    <w:rsid w:val="00141832"/>
    <w:rsid w:val="0014288F"/>
    <w:rsid w:val="00143EDE"/>
    <w:rsid w:val="001526F0"/>
    <w:rsid w:val="001545A0"/>
    <w:rsid w:val="00155953"/>
    <w:rsid w:val="00160215"/>
    <w:rsid w:val="00160C86"/>
    <w:rsid w:val="00161E8A"/>
    <w:rsid w:val="001632E8"/>
    <w:rsid w:val="00165960"/>
    <w:rsid w:val="00165C63"/>
    <w:rsid w:val="00166790"/>
    <w:rsid w:val="0016713F"/>
    <w:rsid w:val="00167CE1"/>
    <w:rsid w:val="00173E09"/>
    <w:rsid w:val="00175E20"/>
    <w:rsid w:val="00176B7B"/>
    <w:rsid w:val="00176D58"/>
    <w:rsid w:val="00176ECE"/>
    <w:rsid w:val="00177F03"/>
    <w:rsid w:val="00180FC3"/>
    <w:rsid w:val="0018114B"/>
    <w:rsid w:val="001813BB"/>
    <w:rsid w:val="0018246D"/>
    <w:rsid w:val="00183794"/>
    <w:rsid w:val="00187016"/>
    <w:rsid w:val="00187525"/>
    <w:rsid w:val="00190119"/>
    <w:rsid w:val="0019047B"/>
    <w:rsid w:val="00194A33"/>
    <w:rsid w:val="00195095"/>
    <w:rsid w:val="001951BB"/>
    <w:rsid w:val="001965A4"/>
    <w:rsid w:val="001A0349"/>
    <w:rsid w:val="001A1F26"/>
    <w:rsid w:val="001A2870"/>
    <w:rsid w:val="001A38F0"/>
    <w:rsid w:val="001A3AA3"/>
    <w:rsid w:val="001A4DF6"/>
    <w:rsid w:val="001A6AB6"/>
    <w:rsid w:val="001B1488"/>
    <w:rsid w:val="001B2150"/>
    <w:rsid w:val="001B3211"/>
    <w:rsid w:val="001B3B8E"/>
    <w:rsid w:val="001B4534"/>
    <w:rsid w:val="001B68B5"/>
    <w:rsid w:val="001C082A"/>
    <w:rsid w:val="001C1E72"/>
    <w:rsid w:val="001C2060"/>
    <w:rsid w:val="001C3F15"/>
    <w:rsid w:val="001C460D"/>
    <w:rsid w:val="001C77D9"/>
    <w:rsid w:val="001C7BD4"/>
    <w:rsid w:val="001D1075"/>
    <w:rsid w:val="001D2116"/>
    <w:rsid w:val="001D694A"/>
    <w:rsid w:val="001D6DE0"/>
    <w:rsid w:val="001D77CB"/>
    <w:rsid w:val="001D7F79"/>
    <w:rsid w:val="001E0762"/>
    <w:rsid w:val="001E1058"/>
    <w:rsid w:val="001E2383"/>
    <w:rsid w:val="001E3A73"/>
    <w:rsid w:val="001E64E7"/>
    <w:rsid w:val="001E6BAE"/>
    <w:rsid w:val="001E6E18"/>
    <w:rsid w:val="001F0ECE"/>
    <w:rsid w:val="001F3525"/>
    <w:rsid w:val="001F39DC"/>
    <w:rsid w:val="001F3F46"/>
    <w:rsid w:val="001F529F"/>
    <w:rsid w:val="001F5406"/>
    <w:rsid w:val="0020192C"/>
    <w:rsid w:val="00202D5A"/>
    <w:rsid w:val="00206347"/>
    <w:rsid w:val="00207CC3"/>
    <w:rsid w:val="00212A52"/>
    <w:rsid w:val="002139A0"/>
    <w:rsid w:val="00213CEA"/>
    <w:rsid w:val="00217DFF"/>
    <w:rsid w:val="002207D4"/>
    <w:rsid w:val="00220EE8"/>
    <w:rsid w:val="00221386"/>
    <w:rsid w:val="00221B42"/>
    <w:rsid w:val="00225227"/>
    <w:rsid w:val="00226330"/>
    <w:rsid w:val="002264E7"/>
    <w:rsid w:val="0023191F"/>
    <w:rsid w:val="00234093"/>
    <w:rsid w:val="00234AD1"/>
    <w:rsid w:val="0024098C"/>
    <w:rsid w:val="00240DF0"/>
    <w:rsid w:val="00241A61"/>
    <w:rsid w:val="0024266E"/>
    <w:rsid w:val="002427FF"/>
    <w:rsid w:val="00242AAD"/>
    <w:rsid w:val="002436B4"/>
    <w:rsid w:val="00244970"/>
    <w:rsid w:val="00244FB6"/>
    <w:rsid w:val="00246E00"/>
    <w:rsid w:val="002508DE"/>
    <w:rsid w:val="002522A5"/>
    <w:rsid w:val="00253682"/>
    <w:rsid w:val="00254372"/>
    <w:rsid w:val="002546D7"/>
    <w:rsid w:val="00255892"/>
    <w:rsid w:val="00255C2E"/>
    <w:rsid w:val="002566BC"/>
    <w:rsid w:val="0026092A"/>
    <w:rsid w:val="00261213"/>
    <w:rsid w:val="00261D8B"/>
    <w:rsid w:val="00262749"/>
    <w:rsid w:val="00262F2C"/>
    <w:rsid w:val="00264C6B"/>
    <w:rsid w:val="00266D99"/>
    <w:rsid w:val="00270DE8"/>
    <w:rsid w:val="00271CAB"/>
    <w:rsid w:val="00272CF7"/>
    <w:rsid w:val="00273AB4"/>
    <w:rsid w:val="00273CCF"/>
    <w:rsid w:val="00274E57"/>
    <w:rsid w:val="002774BB"/>
    <w:rsid w:val="0028008D"/>
    <w:rsid w:val="00281C93"/>
    <w:rsid w:val="00281CCB"/>
    <w:rsid w:val="002822E9"/>
    <w:rsid w:val="00282541"/>
    <w:rsid w:val="002838F9"/>
    <w:rsid w:val="00284BB5"/>
    <w:rsid w:val="00285B8B"/>
    <w:rsid w:val="00286CA9"/>
    <w:rsid w:val="00291701"/>
    <w:rsid w:val="00291A5D"/>
    <w:rsid w:val="0029422E"/>
    <w:rsid w:val="002954C3"/>
    <w:rsid w:val="0029724E"/>
    <w:rsid w:val="0029789B"/>
    <w:rsid w:val="002A10AF"/>
    <w:rsid w:val="002A2CCD"/>
    <w:rsid w:val="002A2E7A"/>
    <w:rsid w:val="002A4AD6"/>
    <w:rsid w:val="002A55B8"/>
    <w:rsid w:val="002A6146"/>
    <w:rsid w:val="002A6A2D"/>
    <w:rsid w:val="002A6D9A"/>
    <w:rsid w:val="002A7B8C"/>
    <w:rsid w:val="002B2488"/>
    <w:rsid w:val="002B2FBC"/>
    <w:rsid w:val="002B4502"/>
    <w:rsid w:val="002B5D26"/>
    <w:rsid w:val="002C07EB"/>
    <w:rsid w:val="002C49A9"/>
    <w:rsid w:val="002C7D09"/>
    <w:rsid w:val="002D0D29"/>
    <w:rsid w:val="002D4408"/>
    <w:rsid w:val="002D4DAC"/>
    <w:rsid w:val="002D6C62"/>
    <w:rsid w:val="002E6001"/>
    <w:rsid w:val="002E63D3"/>
    <w:rsid w:val="002E6CA7"/>
    <w:rsid w:val="002E72C1"/>
    <w:rsid w:val="002F0806"/>
    <w:rsid w:val="002F1BB5"/>
    <w:rsid w:val="002F5B89"/>
    <w:rsid w:val="002F7EB1"/>
    <w:rsid w:val="00301279"/>
    <w:rsid w:val="00301A8E"/>
    <w:rsid w:val="00302F25"/>
    <w:rsid w:val="00303112"/>
    <w:rsid w:val="0030326F"/>
    <w:rsid w:val="00304AD0"/>
    <w:rsid w:val="0030587F"/>
    <w:rsid w:val="0030694C"/>
    <w:rsid w:val="0031383B"/>
    <w:rsid w:val="00313D8E"/>
    <w:rsid w:val="003155C1"/>
    <w:rsid w:val="003179AB"/>
    <w:rsid w:val="00321788"/>
    <w:rsid w:val="00323C16"/>
    <w:rsid w:val="003245AF"/>
    <w:rsid w:val="00325E5E"/>
    <w:rsid w:val="00326FEE"/>
    <w:rsid w:val="00327917"/>
    <w:rsid w:val="0032796E"/>
    <w:rsid w:val="003279D0"/>
    <w:rsid w:val="003331A4"/>
    <w:rsid w:val="003337EF"/>
    <w:rsid w:val="00334877"/>
    <w:rsid w:val="00334943"/>
    <w:rsid w:val="00334D40"/>
    <w:rsid w:val="003355C2"/>
    <w:rsid w:val="00336308"/>
    <w:rsid w:val="0034126B"/>
    <w:rsid w:val="00342321"/>
    <w:rsid w:val="0034297C"/>
    <w:rsid w:val="00343155"/>
    <w:rsid w:val="00344820"/>
    <w:rsid w:val="00350BF4"/>
    <w:rsid w:val="00350DE7"/>
    <w:rsid w:val="00351AB5"/>
    <w:rsid w:val="003525FB"/>
    <w:rsid w:val="00352EDC"/>
    <w:rsid w:val="003534C2"/>
    <w:rsid w:val="0035532D"/>
    <w:rsid w:val="00355530"/>
    <w:rsid w:val="0035623A"/>
    <w:rsid w:val="0035696C"/>
    <w:rsid w:val="0036051B"/>
    <w:rsid w:val="00361B26"/>
    <w:rsid w:val="00362A0B"/>
    <w:rsid w:val="00363C40"/>
    <w:rsid w:val="003641FE"/>
    <w:rsid w:val="00364409"/>
    <w:rsid w:val="00364881"/>
    <w:rsid w:val="00365ECE"/>
    <w:rsid w:val="00366B60"/>
    <w:rsid w:val="003673D8"/>
    <w:rsid w:val="003718C3"/>
    <w:rsid w:val="0037208C"/>
    <w:rsid w:val="00372454"/>
    <w:rsid w:val="00373900"/>
    <w:rsid w:val="00374EE0"/>
    <w:rsid w:val="00374F8A"/>
    <w:rsid w:val="0037676B"/>
    <w:rsid w:val="00376803"/>
    <w:rsid w:val="00376E7D"/>
    <w:rsid w:val="003806F4"/>
    <w:rsid w:val="00380E29"/>
    <w:rsid w:val="00384510"/>
    <w:rsid w:val="00387E9D"/>
    <w:rsid w:val="00390026"/>
    <w:rsid w:val="0039331C"/>
    <w:rsid w:val="00394BFA"/>
    <w:rsid w:val="0039515B"/>
    <w:rsid w:val="003A0250"/>
    <w:rsid w:val="003A04F3"/>
    <w:rsid w:val="003A0A0A"/>
    <w:rsid w:val="003A0B33"/>
    <w:rsid w:val="003A10DE"/>
    <w:rsid w:val="003A2A4B"/>
    <w:rsid w:val="003A2FEA"/>
    <w:rsid w:val="003A3DE6"/>
    <w:rsid w:val="003A5061"/>
    <w:rsid w:val="003A5371"/>
    <w:rsid w:val="003B16B7"/>
    <w:rsid w:val="003B184F"/>
    <w:rsid w:val="003B1895"/>
    <w:rsid w:val="003B241D"/>
    <w:rsid w:val="003B2CFE"/>
    <w:rsid w:val="003B3489"/>
    <w:rsid w:val="003B466B"/>
    <w:rsid w:val="003B6D3A"/>
    <w:rsid w:val="003C4FDD"/>
    <w:rsid w:val="003C5395"/>
    <w:rsid w:val="003C68E4"/>
    <w:rsid w:val="003D44BE"/>
    <w:rsid w:val="003D540E"/>
    <w:rsid w:val="003D5F99"/>
    <w:rsid w:val="003D6700"/>
    <w:rsid w:val="003D7F01"/>
    <w:rsid w:val="003E0230"/>
    <w:rsid w:val="003E064E"/>
    <w:rsid w:val="003E1462"/>
    <w:rsid w:val="003E3970"/>
    <w:rsid w:val="003E4CA2"/>
    <w:rsid w:val="003F128B"/>
    <w:rsid w:val="003F1F21"/>
    <w:rsid w:val="003F64FE"/>
    <w:rsid w:val="0040275B"/>
    <w:rsid w:val="00403ADB"/>
    <w:rsid w:val="004054E8"/>
    <w:rsid w:val="00406691"/>
    <w:rsid w:val="004103F5"/>
    <w:rsid w:val="00411A18"/>
    <w:rsid w:val="00411D9B"/>
    <w:rsid w:val="004120B1"/>
    <w:rsid w:val="00412E92"/>
    <w:rsid w:val="00413760"/>
    <w:rsid w:val="00413D22"/>
    <w:rsid w:val="00417022"/>
    <w:rsid w:val="0041775E"/>
    <w:rsid w:val="00417B97"/>
    <w:rsid w:val="0042293D"/>
    <w:rsid w:val="00422FB8"/>
    <w:rsid w:val="00423252"/>
    <w:rsid w:val="00423CDC"/>
    <w:rsid w:val="004270A7"/>
    <w:rsid w:val="004301EC"/>
    <w:rsid w:val="00432667"/>
    <w:rsid w:val="004340E6"/>
    <w:rsid w:val="0043598D"/>
    <w:rsid w:val="0044269D"/>
    <w:rsid w:val="0044284B"/>
    <w:rsid w:val="00442E82"/>
    <w:rsid w:val="00444033"/>
    <w:rsid w:val="00444875"/>
    <w:rsid w:val="004452A8"/>
    <w:rsid w:val="004520DF"/>
    <w:rsid w:val="004554F4"/>
    <w:rsid w:val="00455F0B"/>
    <w:rsid w:val="00455F1C"/>
    <w:rsid w:val="004570FF"/>
    <w:rsid w:val="00457910"/>
    <w:rsid w:val="00461EF8"/>
    <w:rsid w:val="00463481"/>
    <w:rsid w:val="00463DE7"/>
    <w:rsid w:val="0046561C"/>
    <w:rsid w:val="00465E50"/>
    <w:rsid w:val="00466F5D"/>
    <w:rsid w:val="00467472"/>
    <w:rsid w:val="00470686"/>
    <w:rsid w:val="004712D1"/>
    <w:rsid w:val="0047139C"/>
    <w:rsid w:val="0047365D"/>
    <w:rsid w:val="0047420F"/>
    <w:rsid w:val="00474A60"/>
    <w:rsid w:val="00474DC6"/>
    <w:rsid w:val="004760DD"/>
    <w:rsid w:val="004772FF"/>
    <w:rsid w:val="00477E4B"/>
    <w:rsid w:val="004801F2"/>
    <w:rsid w:val="004810AD"/>
    <w:rsid w:val="00486DBF"/>
    <w:rsid w:val="00492279"/>
    <w:rsid w:val="0049238A"/>
    <w:rsid w:val="00492685"/>
    <w:rsid w:val="00493033"/>
    <w:rsid w:val="00493CAD"/>
    <w:rsid w:val="00495A85"/>
    <w:rsid w:val="004975DC"/>
    <w:rsid w:val="004A05A3"/>
    <w:rsid w:val="004A1034"/>
    <w:rsid w:val="004A1E2D"/>
    <w:rsid w:val="004A6F23"/>
    <w:rsid w:val="004A7EF7"/>
    <w:rsid w:val="004B1A4C"/>
    <w:rsid w:val="004B269D"/>
    <w:rsid w:val="004B2CE4"/>
    <w:rsid w:val="004B33CF"/>
    <w:rsid w:val="004B4ABF"/>
    <w:rsid w:val="004B656E"/>
    <w:rsid w:val="004B7322"/>
    <w:rsid w:val="004B77B1"/>
    <w:rsid w:val="004C197B"/>
    <w:rsid w:val="004C2560"/>
    <w:rsid w:val="004C3DBE"/>
    <w:rsid w:val="004C43C0"/>
    <w:rsid w:val="004C5959"/>
    <w:rsid w:val="004C5D79"/>
    <w:rsid w:val="004D05F3"/>
    <w:rsid w:val="004D1E78"/>
    <w:rsid w:val="004D27D3"/>
    <w:rsid w:val="004D345C"/>
    <w:rsid w:val="004D4E0A"/>
    <w:rsid w:val="004D57EB"/>
    <w:rsid w:val="004D5E0D"/>
    <w:rsid w:val="004D6D12"/>
    <w:rsid w:val="004D6F5C"/>
    <w:rsid w:val="004E03C3"/>
    <w:rsid w:val="004E1198"/>
    <w:rsid w:val="004E1649"/>
    <w:rsid w:val="004E1967"/>
    <w:rsid w:val="004E2A61"/>
    <w:rsid w:val="004E3FDE"/>
    <w:rsid w:val="004E7728"/>
    <w:rsid w:val="004E7C8C"/>
    <w:rsid w:val="004F0B8F"/>
    <w:rsid w:val="004F2EB6"/>
    <w:rsid w:val="004F2F3F"/>
    <w:rsid w:val="004F30E4"/>
    <w:rsid w:val="004F4D7E"/>
    <w:rsid w:val="004F4EC3"/>
    <w:rsid w:val="004F54D7"/>
    <w:rsid w:val="004F7D11"/>
    <w:rsid w:val="004F7D7B"/>
    <w:rsid w:val="005004FF"/>
    <w:rsid w:val="00500F5B"/>
    <w:rsid w:val="00501D04"/>
    <w:rsid w:val="0050264E"/>
    <w:rsid w:val="005026A5"/>
    <w:rsid w:val="0050326E"/>
    <w:rsid w:val="00503FEB"/>
    <w:rsid w:val="0050541E"/>
    <w:rsid w:val="00506455"/>
    <w:rsid w:val="005064A2"/>
    <w:rsid w:val="00506720"/>
    <w:rsid w:val="00506F42"/>
    <w:rsid w:val="0050765D"/>
    <w:rsid w:val="00507D93"/>
    <w:rsid w:val="00511352"/>
    <w:rsid w:val="00511573"/>
    <w:rsid w:val="005146FD"/>
    <w:rsid w:val="00515A84"/>
    <w:rsid w:val="005206EC"/>
    <w:rsid w:val="00521A61"/>
    <w:rsid w:val="00521BC8"/>
    <w:rsid w:val="005222E6"/>
    <w:rsid w:val="00524ABD"/>
    <w:rsid w:val="00527BD7"/>
    <w:rsid w:val="005309AE"/>
    <w:rsid w:val="005317C1"/>
    <w:rsid w:val="00531AC3"/>
    <w:rsid w:val="00532F2F"/>
    <w:rsid w:val="0053614B"/>
    <w:rsid w:val="005368FB"/>
    <w:rsid w:val="0053774A"/>
    <w:rsid w:val="005413E5"/>
    <w:rsid w:val="00544AAC"/>
    <w:rsid w:val="00546291"/>
    <w:rsid w:val="00550B03"/>
    <w:rsid w:val="00554EB1"/>
    <w:rsid w:val="0055578D"/>
    <w:rsid w:val="00555F25"/>
    <w:rsid w:val="00557661"/>
    <w:rsid w:val="00563041"/>
    <w:rsid w:val="00565F1E"/>
    <w:rsid w:val="00566B76"/>
    <w:rsid w:val="00566BAE"/>
    <w:rsid w:val="005675A7"/>
    <w:rsid w:val="00570EF9"/>
    <w:rsid w:val="00574B13"/>
    <w:rsid w:val="00575989"/>
    <w:rsid w:val="00576BF6"/>
    <w:rsid w:val="00577CC0"/>
    <w:rsid w:val="005820DE"/>
    <w:rsid w:val="00583E06"/>
    <w:rsid w:val="005840A2"/>
    <w:rsid w:val="00584128"/>
    <w:rsid w:val="00584E49"/>
    <w:rsid w:val="00585CFF"/>
    <w:rsid w:val="0058600F"/>
    <w:rsid w:val="00586801"/>
    <w:rsid w:val="0059143E"/>
    <w:rsid w:val="00592336"/>
    <w:rsid w:val="00594F03"/>
    <w:rsid w:val="00595B11"/>
    <w:rsid w:val="005979D9"/>
    <w:rsid w:val="005A1423"/>
    <w:rsid w:val="005A1DBD"/>
    <w:rsid w:val="005A316A"/>
    <w:rsid w:val="005A366F"/>
    <w:rsid w:val="005A552F"/>
    <w:rsid w:val="005A5CF2"/>
    <w:rsid w:val="005A6CE8"/>
    <w:rsid w:val="005A7781"/>
    <w:rsid w:val="005A7E0C"/>
    <w:rsid w:val="005B3D5A"/>
    <w:rsid w:val="005B4A42"/>
    <w:rsid w:val="005B4A46"/>
    <w:rsid w:val="005B4B73"/>
    <w:rsid w:val="005B639F"/>
    <w:rsid w:val="005B6BDE"/>
    <w:rsid w:val="005B6CC8"/>
    <w:rsid w:val="005B6D74"/>
    <w:rsid w:val="005B72B2"/>
    <w:rsid w:val="005C10B5"/>
    <w:rsid w:val="005C12E9"/>
    <w:rsid w:val="005C1757"/>
    <w:rsid w:val="005C2CC7"/>
    <w:rsid w:val="005C354E"/>
    <w:rsid w:val="005C6EC9"/>
    <w:rsid w:val="005D04F5"/>
    <w:rsid w:val="005D1E1D"/>
    <w:rsid w:val="005D2830"/>
    <w:rsid w:val="005D2CCA"/>
    <w:rsid w:val="005D3AB1"/>
    <w:rsid w:val="005D4698"/>
    <w:rsid w:val="005D5B06"/>
    <w:rsid w:val="005D7DEB"/>
    <w:rsid w:val="005E09DE"/>
    <w:rsid w:val="005E1105"/>
    <w:rsid w:val="005E1E85"/>
    <w:rsid w:val="005E3262"/>
    <w:rsid w:val="005E34EB"/>
    <w:rsid w:val="005E3FA6"/>
    <w:rsid w:val="005E45C8"/>
    <w:rsid w:val="005E507E"/>
    <w:rsid w:val="005E5140"/>
    <w:rsid w:val="005E6671"/>
    <w:rsid w:val="005E6B54"/>
    <w:rsid w:val="005E6E50"/>
    <w:rsid w:val="005E72F0"/>
    <w:rsid w:val="005F0106"/>
    <w:rsid w:val="005F024B"/>
    <w:rsid w:val="005F0C18"/>
    <w:rsid w:val="005F1C95"/>
    <w:rsid w:val="005F7732"/>
    <w:rsid w:val="006007D3"/>
    <w:rsid w:val="00600AB0"/>
    <w:rsid w:val="00600DE3"/>
    <w:rsid w:val="00602AB4"/>
    <w:rsid w:val="00603D5D"/>
    <w:rsid w:val="00605A08"/>
    <w:rsid w:val="006065AB"/>
    <w:rsid w:val="00610214"/>
    <w:rsid w:val="00613A2B"/>
    <w:rsid w:val="00614B53"/>
    <w:rsid w:val="0061620E"/>
    <w:rsid w:val="00616724"/>
    <w:rsid w:val="006175AD"/>
    <w:rsid w:val="00617FEB"/>
    <w:rsid w:val="00620389"/>
    <w:rsid w:val="00621733"/>
    <w:rsid w:val="00621776"/>
    <w:rsid w:val="00621BB0"/>
    <w:rsid w:val="0062352E"/>
    <w:rsid w:val="00626F06"/>
    <w:rsid w:val="0063234A"/>
    <w:rsid w:val="00632A6B"/>
    <w:rsid w:val="00632C39"/>
    <w:rsid w:val="0063367B"/>
    <w:rsid w:val="006345B8"/>
    <w:rsid w:val="0063533C"/>
    <w:rsid w:val="006368A4"/>
    <w:rsid w:val="00641441"/>
    <w:rsid w:val="006449CC"/>
    <w:rsid w:val="00645217"/>
    <w:rsid w:val="0064686D"/>
    <w:rsid w:val="00647B08"/>
    <w:rsid w:val="00651A50"/>
    <w:rsid w:val="006523E9"/>
    <w:rsid w:val="00653650"/>
    <w:rsid w:val="00656578"/>
    <w:rsid w:val="006575E7"/>
    <w:rsid w:val="00657A3D"/>
    <w:rsid w:val="006620F1"/>
    <w:rsid w:val="0066504F"/>
    <w:rsid w:val="00665C45"/>
    <w:rsid w:val="006673C7"/>
    <w:rsid w:val="00667722"/>
    <w:rsid w:val="00671A17"/>
    <w:rsid w:val="00672207"/>
    <w:rsid w:val="00673BF1"/>
    <w:rsid w:val="00676B44"/>
    <w:rsid w:val="00676FAA"/>
    <w:rsid w:val="00681C95"/>
    <w:rsid w:val="006829D0"/>
    <w:rsid w:val="0068307E"/>
    <w:rsid w:val="00683FA0"/>
    <w:rsid w:val="00685C7B"/>
    <w:rsid w:val="00686636"/>
    <w:rsid w:val="00686F97"/>
    <w:rsid w:val="00690CE8"/>
    <w:rsid w:val="0069254F"/>
    <w:rsid w:val="00693703"/>
    <w:rsid w:val="006943FC"/>
    <w:rsid w:val="00695217"/>
    <w:rsid w:val="00695AD2"/>
    <w:rsid w:val="00696DA3"/>
    <w:rsid w:val="00696EE6"/>
    <w:rsid w:val="00697168"/>
    <w:rsid w:val="006973D7"/>
    <w:rsid w:val="006A2394"/>
    <w:rsid w:val="006A36A8"/>
    <w:rsid w:val="006A48F5"/>
    <w:rsid w:val="006A5562"/>
    <w:rsid w:val="006A6758"/>
    <w:rsid w:val="006A6771"/>
    <w:rsid w:val="006B3705"/>
    <w:rsid w:val="006B3D5F"/>
    <w:rsid w:val="006B6896"/>
    <w:rsid w:val="006B69CC"/>
    <w:rsid w:val="006B7712"/>
    <w:rsid w:val="006C279A"/>
    <w:rsid w:val="006C27FE"/>
    <w:rsid w:val="006C3E87"/>
    <w:rsid w:val="006D1000"/>
    <w:rsid w:val="006D11FB"/>
    <w:rsid w:val="006D161A"/>
    <w:rsid w:val="006D1E03"/>
    <w:rsid w:val="006D3CF3"/>
    <w:rsid w:val="006D598E"/>
    <w:rsid w:val="006D5F4B"/>
    <w:rsid w:val="006D68E8"/>
    <w:rsid w:val="006D76BC"/>
    <w:rsid w:val="006E012E"/>
    <w:rsid w:val="006E2725"/>
    <w:rsid w:val="006E3944"/>
    <w:rsid w:val="006E3B28"/>
    <w:rsid w:val="006E4818"/>
    <w:rsid w:val="006E5253"/>
    <w:rsid w:val="006E5BEA"/>
    <w:rsid w:val="006E62BC"/>
    <w:rsid w:val="006E6865"/>
    <w:rsid w:val="006E6A93"/>
    <w:rsid w:val="006E6F1F"/>
    <w:rsid w:val="006F311F"/>
    <w:rsid w:val="006F6E3B"/>
    <w:rsid w:val="00700841"/>
    <w:rsid w:val="00701584"/>
    <w:rsid w:val="007029EB"/>
    <w:rsid w:val="00703633"/>
    <w:rsid w:val="007056EE"/>
    <w:rsid w:val="00707373"/>
    <w:rsid w:val="00707A9E"/>
    <w:rsid w:val="0071005B"/>
    <w:rsid w:val="0071070A"/>
    <w:rsid w:val="007120B8"/>
    <w:rsid w:val="0071391E"/>
    <w:rsid w:val="00713F25"/>
    <w:rsid w:val="00716E87"/>
    <w:rsid w:val="00717889"/>
    <w:rsid w:val="00717AFD"/>
    <w:rsid w:val="00717E35"/>
    <w:rsid w:val="00717EC8"/>
    <w:rsid w:val="0072065D"/>
    <w:rsid w:val="00721081"/>
    <w:rsid w:val="0072156A"/>
    <w:rsid w:val="00721946"/>
    <w:rsid w:val="00721BD4"/>
    <w:rsid w:val="00721E6F"/>
    <w:rsid w:val="00721F23"/>
    <w:rsid w:val="0072422F"/>
    <w:rsid w:val="00724741"/>
    <w:rsid w:val="00725DEA"/>
    <w:rsid w:val="007277B9"/>
    <w:rsid w:val="00730037"/>
    <w:rsid w:val="00731B30"/>
    <w:rsid w:val="00732A41"/>
    <w:rsid w:val="00732F31"/>
    <w:rsid w:val="0073400D"/>
    <w:rsid w:val="007343DD"/>
    <w:rsid w:val="00735568"/>
    <w:rsid w:val="00735AEC"/>
    <w:rsid w:val="00741127"/>
    <w:rsid w:val="00742B46"/>
    <w:rsid w:val="0074525E"/>
    <w:rsid w:val="007462D0"/>
    <w:rsid w:val="0074681C"/>
    <w:rsid w:val="00747CB4"/>
    <w:rsid w:val="00747E28"/>
    <w:rsid w:val="007503A1"/>
    <w:rsid w:val="0075062E"/>
    <w:rsid w:val="007507B1"/>
    <w:rsid w:val="00753C06"/>
    <w:rsid w:val="00754A9A"/>
    <w:rsid w:val="00754C4F"/>
    <w:rsid w:val="00755AA2"/>
    <w:rsid w:val="00756695"/>
    <w:rsid w:val="00760837"/>
    <w:rsid w:val="0076108A"/>
    <w:rsid w:val="007616F1"/>
    <w:rsid w:val="00761915"/>
    <w:rsid w:val="00762DDA"/>
    <w:rsid w:val="0076384C"/>
    <w:rsid w:val="00763CF0"/>
    <w:rsid w:val="00764309"/>
    <w:rsid w:val="007651C7"/>
    <w:rsid w:val="007709C3"/>
    <w:rsid w:val="00770B50"/>
    <w:rsid w:val="00772219"/>
    <w:rsid w:val="00773250"/>
    <w:rsid w:val="0077413A"/>
    <w:rsid w:val="00774895"/>
    <w:rsid w:val="00783044"/>
    <w:rsid w:val="0078413D"/>
    <w:rsid w:val="00784E67"/>
    <w:rsid w:val="00786118"/>
    <w:rsid w:val="00786181"/>
    <w:rsid w:val="00787F03"/>
    <w:rsid w:val="0079066D"/>
    <w:rsid w:val="00791B92"/>
    <w:rsid w:val="00792109"/>
    <w:rsid w:val="00793904"/>
    <w:rsid w:val="00794DF6"/>
    <w:rsid w:val="00797103"/>
    <w:rsid w:val="00797B2B"/>
    <w:rsid w:val="007A0208"/>
    <w:rsid w:val="007A08B0"/>
    <w:rsid w:val="007A1971"/>
    <w:rsid w:val="007A1A69"/>
    <w:rsid w:val="007A1E8A"/>
    <w:rsid w:val="007A2CB8"/>
    <w:rsid w:val="007A336A"/>
    <w:rsid w:val="007A3B56"/>
    <w:rsid w:val="007A40A0"/>
    <w:rsid w:val="007A4476"/>
    <w:rsid w:val="007A4BE0"/>
    <w:rsid w:val="007A531A"/>
    <w:rsid w:val="007A5887"/>
    <w:rsid w:val="007A67DC"/>
    <w:rsid w:val="007A7FC4"/>
    <w:rsid w:val="007B00C4"/>
    <w:rsid w:val="007B02AB"/>
    <w:rsid w:val="007B04AB"/>
    <w:rsid w:val="007B140C"/>
    <w:rsid w:val="007B2299"/>
    <w:rsid w:val="007B268D"/>
    <w:rsid w:val="007B351C"/>
    <w:rsid w:val="007B45D7"/>
    <w:rsid w:val="007B4EA5"/>
    <w:rsid w:val="007B6713"/>
    <w:rsid w:val="007B75FD"/>
    <w:rsid w:val="007C1BF0"/>
    <w:rsid w:val="007C1DE7"/>
    <w:rsid w:val="007C3392"/>
    <w:rsid w:val="007C4977"/>
    <w:rsid w:val="007C4FDD"/>
    <w:rsid w:val="007C59BC"/>
    <w:rsid w:val="007D050F"/>
    <w:rsid w:val="007D13ED"/>
    <w:rsid w:val="007D2FA5"/>
    <w:rsid w:val="007D7202"/>
    <w:rsid w:val="007D78B0"/>
    <w:rsid w:val="007E1175"/>
    <w:rsid w:val="007E1C0B"/>
    <w:rsid w:val="007E3038"/>
    <w:rsid w:val="007E44B7"/>
    <w:rsid w:val="007E4579"/>
    <w:rsid w:val="007E4BB7"/>
    <w:rsid w:val="007E5576"/>
    <w:rsid w:val="007E6AF3"/>
    <w:rsid w:val="007F02EA"/>
    <w:rsid w:val="007F3423"/>
    <w:rsid w:val="007F3486"/>
    <w:rsid w:val="007F37B7"/>
    <w:rsid w:val="007F3BC5"/>
    <w:rsid w:val="007F3CC2"/>
    <w:rsid w:val="007F56F5"/>
    <w:rsid w:val="007F6BE2"/>
    <w:rsid w:val="007F7C2F"/>
    <w:rsid w:val="007F7EB4"/>
    <w:rsid w:val="0080148A"/>
    <w:rsid w:val="00802031"/>
    <w:rsid w:val="00802A6B"/>
    <w:rsid w:val="00802B58"/>
    <w:rsid w:val="00804C95"/>
    <w:rsid w:val="00810913"/>
    <w:rsid w:val="0081112A"/>
    <w:rsid w:val="0081143C"/>
    <w:rsid w:val="00811D33"/>
    <w:rsid w:val="00813221"/>
    <w:rsid w:val="008158E0"/>
    <w:rsid w:val="00815D4D"/>
    <w:rsid w:val="00816C1B"/>
    <w:rsid w:val="0082058D"/>
    <w:rsid w:val="00821244"/>
    <w:rsid w:val="00823039"/>
    <w:rsid w:val="00827938"/>
    <w:rsid w:val="00830EBD"/>
    <w:rsid w:val="0083156B"/>
    <w:rsid w:val="00831F92"/>
    <w:rsid w:val="00832214"/>
    <w:rsid w:val="00832D39"/>
    <w:rsid w:val="0083550A"/>
    <w:rsid w:val="008361F5"/>
    <w:rsid w:val="00836D9B"/>
    <w:rsid w:val="00840E50"/>
    <w:rsid w:val="00841071"/>
    <w:rsid w:val="0084448E"/>
    <w:rsid w:val="008457A8"/>
    <w:rsid w:val="00847F84"/>
    <w:rsid w:val="00851896"/>
    <w:rsid w:val="0085252F"/>
    <w:rsid w:val="00852616"/>
    <w:rsid w:val="00855F6A"/>
    <w:rsid w:val="0086187F"/>
    <w:rsid w:val="00861AE1"/>
    <w:rsid w:val="008624B1"/>
    <w:rsid w:val="0086308B"/>
    <w:rsid w:val="008634A0"/>
    <w:rsid w:val="00863756"/>
    <w:rsid w:val="0086443E"/>
    <w:rsid w:val="00864557"/>
    <w:rsid w:val="00865E45"/>
    <w:rsid w:val="008700CB"/>
    <w:rsid w:val="00871640"/>
    <w:rsid w:val="00872052"/>
    <w:rsid w:val="00872B76"/>
    <w:rsid w:val="00872E36"/>
    <w:rsid w:val="00873ED2"/>
    <w:rsid w:val="00876249"/>
    <w:rsid w:val="00877489"/>
    <w:rsid w:val="008815CD"/>
    <w:rsid w:val="008854F2"/>
    <w:rsid w:val="00885A3B"/>
    <w:rsid w:val="00885DC3"/>
    <w:rsid w:val="00892590"/>
    <w:rsid w:val="00892B60"/>
    <w:rsid w:val="00895431"/>
    <w:rsid w:val="00895629"/>
    <w:rsid w:val="00897962"/>
    <w:rsid w:val="008A04DE"/>
    <w:rsid w:val="008A4234"/>
    <w:rsid w:val="008A5E84"/>
    <w:rsid w:val="008B08F8"/>
    <w:rsid w:val="008B0BD2"/>
    <w:rsid w:val="008B17D1"/>
    <w:rsid w:val="008B406E"/>
    <w:rsid w:val="008B4464"/>
    <w:rsid w:val="008B53D0"/>
    <w:rsid w:val="008B5F6E"/>
    <w:rsid w:val="008B77D8"/>
    <w:rsid w:val="008C0F92"/>
    <w:rsid w:val="008C15C9"/>
    <w:rsid w:val="008C43BD"/>
    <w:rsid w:val="008C7321"/>
    <w:rsid w:val="008D10AC"/>
    <w:rsid w:val="008D1A59"/>
    <w:rsid w:val="008D220F"/>
    <w:rsid w:val="008D43BD"/>
    <w:rsid w:val="008D4E44"/>
    <w:rsid w:val="008D522A"/>
    <w:rsid w:val="008D720C"/>
    <w:rsid w:val="008D756E"/>
    <w:rsid w:val="008E0AAC"/>
    <w:rsid w:val="008E0ACC"/>
    <w:rsid w:val="008E1FF6"/>
    <w:rsid w:val="008E29B7"/>
    <w:rsid w:val="008E54B0"/>
    <w:rsid w:val="008E6C42"/>
    <w:rsid w:val="008F02B8"/>
    <w:rsid w:val="008F1821"/>
    <w:rsid w:val="008F1CBE"/>
    <w:rsid w:val="008F5D91"/>
    <w:rsid w:val="008F6A09"/>
    <w:rsid w:val="008F7C24"/>
    <w:rsid w:val="00900D64"/>
    <w:rsid w:val="00900E07"/>
    <w:rsid w:val="009060A8"/>
    <w:rsid w:val="00911603"/>
    <w:rsid w:val="00912A4D"/>
    <w:rsid w:val="00913A29"/>
    <w:rsid w:val="00914D6D"/>
    <w:rsid w:val="00915C5E"/>
    <w:rsid w:val="00920424"/>
    <w:rsid w:val="00923F44"/>
    <w:rsid w:val="0092429C"/>
    <w:rsid w:val="009257D5"/>
    <w:rsid w:val="00926598"/>
    <w:rsid w:val="00926B88"/>
    <w:rsid w:val="00927297"/>
    <w:rsid w:val="009275AD"/>
    <w:rsid w:val="0093081B"/>
    <w:rsid w:val="00930AB6"/>
    <w:rsid w:val="00931724"/>
    <w:rsid w:val="00931A3B"/>
    <w:rsid w:val="009322F5"/>
    <w:rsid w:val="009332B6"/>
    <w:rsid w:val="0093764C"/>
    <w:rsid w:val="00937B75"/>
    <w:rsid w:val="00937E0A"/>
    <w:rsid w:val="00940C3D"/>
    <w:rsid w:val="00940C73"/>
    <w:rsid w:val="0094120D"/>
    <w:rsid w:val="00941AA8"/>
    <w:rsid w:val="009427A6"/>
    <w:rsid w:val="00944ADD"/>
    <w:rsid w:val="0094581E"/>
    <w:rsid w:val="00945BDB"/>
    <w:rsid w:val="00945FD5"/>
    <w:rsid w:val="00946080"/>
    <w:rsid w:val="00946CD1"/>
    <w:rsid w:val="00947B8B"/>
    <w:rsid w:val="00950AD1"/>
    <w:rsid w:val="009548CB"/>
    <w:rsid w:val="009551AF"/>
    <w:rsid w:val="009555A6"/>
    <w:rsid w:val="009556B4"/>
    <w:rsid w:val="00955A0D"/>
    <w:rsid w:val="009602FD"/>
    <w:rsid w:val="00960C6A"/>
    <w:rsid w:val="009612BF"/>
    <w:rsid w:val="0096203F"/>
    <w:rsid w:val="0096353C"/>
    <w:rsid w:val="009644F2"/>
    <w:rsid w:val="00964C99"/>
    <w:rsid w:val="0096585A"/>
    <w:rsid w:val="00965A83"/>
    <w:rsid w:val="0097092C"/>
    <w:rsid w:val="00971207"/>
    <w:rsid w:val="00973C93"/>
    <w:rsid w:val="00973CFA"/>
    <w:rsid w:val="00974467"/>
    <w:rsid w:val="0097481B"/>
    <w:rsid w:val="00975637"/>
    <w:rsid w:val="009764D4"/>
    <w:rsid w:val="009768D8"/>
    <w:rsid w:val="00980131"/>
    <w:rsid w:val="00980641"/>
    <w:rsid w:val="00980A34"/>
    <w:rsid w:val="00981118"/>
    <w:rsid w:val="009858CA"/>
    <w:rsid w:val="00990C1F"/>
    <w:rsid w:val="00991FB6"/>
    <w:rsid w:val="00992471"/>
    <w:rsid w:val="00992BCD"/>
    <w:rsid w:val="00993447"/>
    <w:rsid w:val="009934DC"/>
    <w:rsid w:val="009934F6"/>
    <w:rsid w:val="00994A08"/>
    <w:rsid w:val="00995005"/>
    <w:rsid w:val="0099619E"/>
    <w:rsid w:val="00996FC5"/>
    <w:rsid w:val="009A0D2A"/>
    <w:rsid w:val="009A3D55"/>
    <w:rsid w:val="009A4B09"/>
    <w:rsid w:val="009A5914"/>
    <w:rsid w:val="009A60D4"/>
    <w:rsid w:val="009A661F"/>
    <w:rsid w:val="009B03FF"/>
    <w:rsid w:val="009B0B64"/>
    <w:rsid w:val="009B20A2"/>
    <w:rsid w:val="009B2F0F"/>
    <w:rsid w:val="009B3F22"/>
    <w:rsid w:val="009B4333"/>
    <w:rsid w:val="009B6506"/>
    <w:rsid w:val="009B7643"/>
    <w:rsid w:val="009C087E"/>
    <w:rsid w:val="009C2EF2"/>
    <w:rsid w:val="009C41C7"/>
    <w:rsid w:val="009C478A"/>
    <w:rsid w:val="009C5692"/>
    <w:rsid w:val="009C6F7F"/>
    <w:rsid w:val="009C79F8"/>
    <w:rsid w:val="009D1BF9"/>
    <w:rsid w:val="009D2A9E"/>
    <w:rsid w:val="009D3D25"/>
    <w:rsid w:val="009D43AE"/>
    <w:rsid w:val="009D5515"/>
    <w:rsid w:val="009D61B0"/>
    <w:rsid w:val="009E02EA"/>
    <w:rsid w:val="009E0B05"/>
    <w:rsid w:val="009E1EAD"/>
    <w:rsid w:val="009E2D36"/>
    <w:rsid w:val="009E3942"/>
    <w:rsid w:val="009E3E05"/>
    <w:rsid w:val="009E45B2"/>
    <w:rsid w:val="009E4A7A"/>
    <w:rsid w:val="009E75E5"/>
    <w:rsid w:val="009F1038"/>
    <w:rsid w:val="009F1306"/>
    <w:rsid w:val="009F4AAB"/>
    <w:rsid w:val="009F7704"/>
    <w:rsid w:val="009F7710"/>
    <w:rsid w:val="009F7C53"/>
    <w:rsid w:val="00A00D61"/>
    <w:rsid w:val="00A026E0"/>
    <w:rsid w:val="00A030F5"/>
    <w:rsid w:val="00A0422D"/>
    <w:rsid w:val="00A101BC"/>
    <w:rsid w:val="00A129D1"/>
    <w:rsid w:val="00A151B7"/>
    <w:rsid w:val="00A15ABE"/>
    <w:rsid w:val="00A201FB"/>
    <w:rsid w:val="00A2531E"/>
    <w:rsid w:val="00A301AE"/>
    <w:rsid w:val="00A30C86"/>
    <w:rsid w:val="00A30D57"/>
    <w:rsid w:val="00A31B6A"/>
    <w:rsid w:val="00A31D9A"/>
    <w:rsid w:val="00A31EE1"/>
    <w:rsid w:val="00A322D0"/>
    <w:rsid w:val="00A344FF"/>
    <w:rsid w:val="00A428DE"/>
    <w:rsid w:val="00A42FAA"/>
    <w:rsid w:val="00A4322D"/>
    <w:rsid w:val="00A4590F"/>
    <w:rsid w:val="00A46119"/>
    <w:rsid w:val="00A47536"/>
    <w:rsid w:val="00A50513"/>
    <w:rsid w:val="00A514DA"/>
    <w:rsid w:val="00A515F1"/>
    <w:rsid w:val="00A52899"/>
    <w:rsid w:val="00A53203"/>
    <w:rsid w:val="00A53D1E"/>
    <w:rsid w:val="00A5415A"/>
    <w:rsid w:val="00A55306"/>
    <w:rsid w:val="00A567D2"/>
    <w:rsid w:val="00A56882"/>
    <w:rsid w:val="00A60CCD"/>
    <w:rsid w:val="00A61F0A"/>
    <w:rsid w:val="00A62802"/>
    <w:rsid w:val="00A631DA"/>
    <w:rsid w:val="00A63C43"/>
    <w:rsid w:val="00A6566C"/>
    <w:rsid w:val="00A65C02"/>
    <w:rsid w:val="00A66C3E"/>
    <w:rsid w:val="00A66FD2"/>
    <w:rsid w:val="00A713E6"/>
    <w:rsid w:val="00A714B1"/>
    <w:rsid w:val="00A7290E"/>
    <w:rsid w:val="00A7360C"/>
    <w:rsid w:val="00A74C13"/>
    <w:rsid w:val="00A75483"/>
    <w:rsid w:val="00A81CE2"/>
    <w:rsid w:val="00A81E2C"/>
    <w:rsid w:val="00A82701"/>
    <w:rsid w:val="00A82CB2"/>
    <w:rsid w:val="00A86DCC"/>
    <w:rsid w:val="00A9252F"/>
    <w:rsid w:val="00A9393F"/>
    <w:rsid w:val="00A94B31"/>
    <w:rsid w:val="00A94C67"/>
    <w:rsid w:val="00AA017B"/>
    <w:rsid w:val="00AA1562"/>
    <w:rsid w:val="00AA1EE2"/>
    <w:rsid w:val="00AA3B96"/>
    <w:rsid w:val="00AA45AB"/>
    <w:rsid w:val="00AA467C"/>
    <w:rsid w:val="00AA6F9E"/>
    <w:rsid w:val="00AA799A"/>
    <w:rsid w:val="00AA7CD5"/>
    <w:rsid w:val="00AB25B2"/>
    <w:rsid w:val="00AB2E7C"/>
    <w:rsid w:val="00AB31FA"/>
    <w:rsid w:val="00AB395D"/>
    <w:rsid w:val="00AB3E95"/>
    <w:rsid w:val="00AB57AA"/>
    <w:rsid w:val="00AB5C0C"/>
    <w:rsid w:val="00AC0C12"/>
    <w:rsid w:val="00AC0E1B"/>
    <w:rsid w:val="00AC2DF5"/>
    <w:rsid w:val="00AC3F66"/>
    <w:rsid w:val="00AD0188"/>
    <w:rsid w:val="00AD0F97"/>
    <w:rsid w:val="00AD1B1F"/>
    <w:rsid w:val="00AD23AC"/>
    <w:rsid w:val="00AD338B"/>
    <w:rsid w:val="00AD404B"/>
    <w:rsid w:val="00AD45D4"/>
    <w:rsid w:val="00AD4F15"/>
    <w:rsid w:val="00AD5B13"/>
    <w:rsid w:val="00AD6AFE"/>
    <w:rsid w:val="00AD6B08"/>
    <w:rsid w:val="00AD7AD1"/>
    <w:rsid w:val="00AE0385"/>
    <w:rsid w:val="00AE38BC"/>
    <w:rsid w:val="00AE5287"/>
    <w:rsid w:val="00AE71A0"/>
    <w:rsid w:val="00AE79E9"/>
    <w:rsid w:val="00AF0B25"/>
    <w:rsid w:val="00AF1F51"/>
    <w:rsid w:val="00AF4658"/>
    <w:rsid w:val="00AF5EB0"/>
    <w:rsid w:val="00AF6272"/>
    <w:rsid w:val="00AF70CB"/>
    <w:rsid w:val="00B015D4"/>
    <w:rsid w:val="00B018BE"/>
    <w:rsid w:val="00B0261F"/>
    <w:rsid w:val="00B03236"/>
    <w:rsid w:val="00B03E25"/>
    <w:rsid w:val="00B05432"/>
    <w:rsid w:val="00B1047F"/>
    <w:rsid w:val="00B11159"/>
    <w:rsid w:val="00B1214D"/>
    <w:rsid w:val="00B13311"/>
    <w:rsid w:val="00B15B68"/>
    <w:rsid w:val="00B16479"/>
    <w:rsid w:val="00B17EF1"/>
    <w:rsid w:val="00B17F5B"/>
    <w:rsid w:val="00B20116"/>
    <w:rsid w:val="00B21231"/>
    <w:rsid w:val="00B22B6C"/>
    <w:rsid w:val="00B23B0E"/>
    <w:rsid w:val="00B24085"/>
    <w:rsid w:val="00B242CC"/>
    <w:rsid w:val="00B24C1E"/>
    <w:rsid w:val="00B2523F"/>
    <w:rsid w:val="00B26443"/>
    <w:rsid w:val="00B26EF1"/>
    <w:rsid w:val="00B27CFA"/>
    <w:rsid w:val="00B325C7"/>
    <w:rsid w:val="00B345D4"/>
    <w:rsid w:val="00B35F95"/>
    <w:rsid w:val="00B35FF9"/>
    <w:rsid w:val="00B36C26"/>
    <w:rsid w:val="00B37592"/>
    <w:rsid w:val="00B37E13"/>
    <w:rsid w:val="00B40C71"/>
    <w:rsid w:val="00B40CBA"/>
    <w:rsid w:val="00B40DAE"/>
    <w:rsid w:val="00B41558"/>
    <w:rsid w:val="00B455BA"/>
    <w:rsid w:val="00B47EC2"/>
    <w:rsid w:val="00B514E5"/>
    <w:rsid w:val="00B52F20"/>
    <w:rsid w:val="00B53179"/>
    <w:rsid w:val="00B53555"/>
    <w:rsid w:val="00B53C6F"/>
    <w:rsid w:val="00B54066"/>
    <w:rsid w:val="00B541EF"/>
    <w:rsid w:val="00B54D80"/>
    <w:rsid w:val="00B576C9"/>
    <w:rsid w:val="00B61ECB"/>
    <w:rsid w:val="00B625FB"/>
    <w:rsid w:val="00B627A9"/>
    <w:rsid w:val="00B628C0"/>
    <w:rsid w:val="00B62AB6"/>
    <w:rsid w:val="00B64466"/>
    <w:rsid w:val="00B653CE"/>
    <w:rsid w:val="00B654AB"/>
    <w:rsid w:val="00B65940"/>
    <w:rsid w:val="00B676DF"/>
    <w:rsid w:val="00B70210"/>
    <w:rsid w:val="00B71076"/>
    <w:rsid w:val="00B716E5"/>
    <w:rsid w:val="00B7205E"/>
    <w:rsid w:val="00B73B4D"/>
    <w:rsid w:val="00B73FF2"/>
    <w:rsid w:val="00B74E48"/>
    <w:rsid w:val="00B760BF"/>
    <w:rsid w:val="00B77CE6"/>
    <w:rsid w:val="00B77D2D"/>
    <w:rsid w:val="00B803AE"/>
    <w:rsid w:val="00B80D02"/>
    <w:rsid w:val="00B81724"/>
    <w:rsid w:val="00B81F02"/>
    <w:rsid w:val="00B82A3A"/>
    <w:rsid w:val="00B83360"/>
    <w:rsid w:val="00B83936"/>
    <w:rsid w:val="00B83F78"/>
    <w:rsid w:val="00B84C0F"/>
    <w:rsid w:val="00B84D2C"/>
    <w:rsid w:val="00B85706"/>
    <w:rsid w:val="00B85A13"/>
    <w:rsid w:val="00B90A7D"/>
    <w:rsid w:val="00B93A38"/>
    <w:rsid w:val="00B9686A"/>
    <w:rsid w:val="00B96A27"/>
    <w:rsid w:val="00B97DDA"/>
    <w:rsid w:val="00B97F0E"/>
    <w:rsid w:val="00BA0DD9"/>
    <w:rsid w:val="00BA21CE"/>
    <w:rsid w:val="00BA35CF"/>
    <w:rsid w:val="00BA5947"/>
    <w:rsid w:val="00BA5FB1"/>
    <w:rsid w:val="00BA6A78"/>
    <w:rsid w:val="00BA71D2"/>
    <w:rsid w:val="00BB169A"/>
    <w:rsid w:val="00BB24B9"/>
    <w:rsid w:val="00BB35B1"/>
    <w:rsid w:val="00BB37C0"/>
    <w:rsid w:val="00BB455F"/>
    <w:rsid w:val="00BB54D3"/>
    <w:rsid w:val="00BB7D3C"/>
    <w:rsid w:val="00BC0642"/>
    <w:rsid w:val="00BC1F49"/>
    <w:rsid w:val="00BC1F59"/>
    <w:rsid w:val="00BC3858"/>
    <w:rsid w:val="00BC6D2D"/>
    <w:rsid w:val="00BD0008"/>
    <w:rsid w:val="00BD3414"/>
    <w:rsid w:val="00BD3C49"/>
    <w:rsid w:val="00BD4F2C"/>
    <w:rsid w:val="00BD578B"/>
    <w:rsid w:val="00BD59B1"/>
    <w:rsid w:val="00BD5DAA"/>
    <w:rsid w:val="00BE04D5"/>
    <w:rsid w:val="00BE10FC"/>
    <w:rsid w:val="00BE384A"/>
    <w:rsid w:val="00BE3964"/>
    <w:rsid w:val="00BE72AC"/>
    <w:rsid w:val="00BE7A13"/>
    <w:rsid w:val="00BF0776"/>
    <w:rsid w:val="00BF0F6F"/>
    <w:rsid w:val="00BF31E3"/>
    <w:rsid w:val="00BF4449"/>
    <w:rsid w:val="00BF4A25"/>
    <w:rsid w:val="00C01421"/>
    <w:rsid w:val="00C01C32"/>
    <w:rsid w:val="00C039BB"/>
    <w:rsid w:val="00C062A2"/>
    <w:rsid w:val="00C06474"/>
    <w:rsid w:val="00C06F16"/>
    <w:rsid w:val="00C0707E"/>
    <w:rsid w:val="00C074F3"/>
    <w:rsid w:val="00C07EAB"/>
    <w:rsid w:val="00C1061B"/>
    <w:rsid w:val="00C107A6"/>
    <w:rsid w:val="00C109A4"/>
    <w:rsid w:val="00C11F51"/>
    <w:rsid w:val="00C12E77"/>
    <w:rsid w:val="00C12EA6"/>
    <w:rsid w:val="00C14483"/>
    <w:rsid w:val="00C14B5E"/>
    <w:rsid w:val="00C14D43"/>
    <w:rsid w:val="00C16E16"/>
    <w:rsid w:val="00C16F93"/>
    <w:rsid w:val="00C2068C"/>
    <w:rsid w:val="00C2096E"/>
    <w:rsid w:val="00C20A3B"/>
    <w:rsid w:val="00C20E9F"/>
    <w:rsid w:val="00C2131A"/>
    <w:rsid w:val="00C22537"/>
    <w:rsid w:val="00C230F7"/>
    <w:rsid w:val="00C24189"/>
    <w:rsid w:val="00C24CDC"/>
    <w:rsid w:val="00C25E88"/>
    <w:rsid w:val="00C30439"/>
    <w:rsid w:val="00C308B4"/>
    <w:rsid w:val="00C31019"/>
    <w:rsid w:val="00C31C9F"/>
    <w:rsid w:val="00C3271E"/>
    <w:rsid w:val="00C32EAA"/>
    <w:rsid w:val="00C33818"/>
    <w:rsid w:val="00C33BB0"/>
    <w:rsid w:val="00C33C47"/>
    <w:rsid w:val="00C35F8C"/>
    <w:rsid w:val="00C3617D"/>
    <w:rsid w:val="00C367AE"/>
    <w:rsid w:val="00C41B8F"/>
    <w:rsid w:val="00C42292"/>
    <w:rsid w:val="00C43309"/>
    <w:rsid w:val="00C435A5"/>
    <w:rsid w:val="00C45EDB"/>
    <w:rsid w:val="00C46D59"/>
    <w:rsid w:val="00C50375"/>
    <w:rsid w:val="00C50A0B"/>
    <w:rsid w:val="00C50A37"/>
    <w:rsid w:val="00C5270D"/>
    <w:rsid w:val="00C52B04"/>
    <w:rsid w:val="00C52F6A"/>
    <w:rsid w:val="00C53E26"/>
    <w:rsid w:val="00C548B9"/>
    <w:rsid w:val="00C55424"/>
    <w:rsid w:val="00C55DE1"/>
    <w:rsid w:val="00C55ED1"/>
    <w:rsid w:val="00C56046"/>
    <w:rsid w:val="00C5699D"/>
    <w:rsid w:val="00C575F8"/>
    <w:rsid w:val="00C57F2F"/>
    <w:rsid w:val="00C61B08"/>
    <w:rsid w:val="00C62D83"/>
    <w:rsid w:val="00C65C81"/>
    <w:rsid w:val="00C66250"/>
    <w:rsid w:val="00C716A7"/>
    <w:rsid w:val="00C73A6B"/>
    <w:rsid w:val="00C777DC"/>
    <w:rsid w:val="00C80DF2"/>
    <w:rsid w:val="00C81526"/>
    <w:rsid w:val="00C816B7"/>
    <w:rsid w:val="00C82669"/>
    <w:rsid w:val="00C8531C"/>
    <w:rsid w:val="00C85601"/>
    <w:rsid w:val="00C86D8B"/>
    <w:rsid w:val="00C875B8"/>
    <w:rsid w:val="00C91590"/>
    <w:rsid w:val="00C920F3"/>
    <w:rsid w:val="00C923F3"/>
    <w:rsid w:val="00C9323D"/>
    <w:rsid w:val="00C93886"/>
    <w:rsid w:val="00C95F5C"/>
    <w:rsid w:val="00C961BD"/>
    <w:rsid w:val="00C973F0"/>
    <w:rsid w:val="00CA1005"/>
    <w:rsid w:val="00CA1081"/>
    <w:rsid w:val="00CA1A38"/>
    <w:rsid w:val="00CA21A4"/>
    <w:rsid w:val="00CA3950"/>
    <w:rsid w:val="00CA59D3"/>
    <w:rsid w:val="00CA5B1D"/>
    <w:rsid w:val="00CB0ADE"/>
    <w:rsid w:val="00CB1302"/>
    <w:rsid w:val="00CB1B65"/>
    <w:rsid w:val="00CB1D66"/>
    <w:rsid w:val="00CB4113"/>
    <w:rsid w:val="00CB43B7"/>
    <w:rsid w:val="00CB53F0"/>
    <w:rsid w:val="00CB6554"/>
    <w:rsid w:val="00CB7631"/>
    <w:rsid w:val="00CC045F"/>
    <w:rsid w:val="00CC43E6"/>
    <w:rsid w:val="00CC4DCB"/>
    <w:rsid w:val="00CC7C84"/>
    <w:rsid w:val="00CD08BD"/>
    <w:rsid w:val="00CD18A3"/>
    <w:rsid w:val="00CD29C8"/>
    <w:rsid w:val="00CD4314"/>
    <w:rsid w:val="00CD4E34"/>
    <w:rsid w:val="00CD5388"/>
    <w:rsid w:val="00CD5B4B"/>
    <w:rsid w:val="00CE0889"/>
    <w:rsid w:val="00CE1720"/>
    <w:rsid w:val="00CE2360"/>
    <w:rsid w:val="00CE39F5"/>
    <w:rsid w:val="00CE4341"/>
    <w:rsid w:val="00CE4FF5"/>
    <w:rsid w:val="00CE51B1"/>
    <w:rsid w:val="00CE6D0C"/>
    <w:rsid w:val="00CE6EDA"/>
    <w:rsid w:val="00CF22A7"/>
    <w:rsid w:val="00CF66A2"/>
    <w:rsid w:val="00CF7827"/>
    <w:rsid w:val="00D0028B"/>
    <w:rsid w:val="00D00F29"/>
    <w:rsid w:val="00D010E9"/>
    <w:rsid w:val="00D01293"/>
    <w:rsid w:val="00D025D4"/>
    <w:rsid w:val="00D02D2F"/>
    <w:rsid w:val="00D038D2"/>
    <w:rsid w:val="00D03F1B"/>
    <w:rsid w:val="00D04DF7"/>
    <w:rsid w:val="00D04EB2"/>
    <w:rsid w:val="00D0552F"/>
    <w:rsid w:val="00D05993"/>
    <w:rsid w:val="00D06F0B"/>
    <w:rsid w:val="00D078A0"/>
    <w:rsid w:val="00D078FD"/>
    <w:rsid w:val="00D12257"/>
    <w:rsid w:val="00D1288B"/>
    <w:rsid w:val="00D129B8"/>
    <w:rsid w:val="00D141DB"/>
    <w:rsid w:val="00D150E6"/>
    <w:rsid w:val="00D15BDE"/>
    <w:rsid w:val="00D1623E"/>
    <w:rsid w:val="00D21C78"/>
    <w:rsid w:val="00D22205"/>
    <w:rsid w:val="00D22FCB"/>
    <w:rsid w:val="00D24A92"/>
    <w:rsid w:val="00D250C0"/>
    <w:rsid w:val="00D26047"/>
    <w:rsid w:val="00D26C3E"/>
    <w:rsid w:val="00D30447"/>
    <w:rsid w:val="00D34621"/>
    <w:rsid w:val="00D34CD5"/>
    <w:rsid w:val="00D34FAD"/>
    <w:rsid w:val="00D35B36"/>
    <w:rsid w:val="00D36195"/>
    <w:rsid w:val="00D36C32"/>
    <w:rsid w:val="00D42A95"/>
    <w:rsid w:val="00D435FA"/>
    <w:rsid w:val="00D43D44"/>
    <w:rsid w:val="00D43E42"/>
    <w:rsid w:val="00D44B6F"/>
    <w:rsid w:val="00D45299"/>
    <w:rsid w:val="00D456E5"/>
    <w:rsid w:val="00D45AD3"/>
    <w:rsid w:val="00D47768"/>
    <w:rsid w:val="00D512B3"/>
    <w:rsid w:val="00D529D9"/>
    <w:rsid w:val="00D54071"/>
    <w:rsid w:val="00D54C3B"/>
    <w:rsid w:val="00D54FD8"/>
    <w:rsid w:val="00D56A7E"/>
    <w:rsid w:val="00D57660"/>
    <w:rsid w:val="00D60011"/>
    <w:rsid w:val="00D6007C"/>
    <w:rsid w:val="00D62D55"/>
    <w:rsid w:val="00D63025"/>
    <w:rsid w:val="00D63600"/>
    <w:rsid w:val="00D64976"/>
    <w:rsid w:val="00D649AE"/>
    <w:rsid w:val="00D70B72"/>
    <w:rsid w:val="00D71D43"/>
    <w:rsid w:val="00D7233E"/>
    <w:rsid w:val="00D7264E"/>
    <w:rsid w:val="00D72E62"/>
    <w:rsid w:val="00D7427F"/>
    <w:rsid w:val="00D75452"/>
    <w:rsid w:val="00D779AD"/>
    <w:rsid w:val="00D809BC"/>
    <w:rsid w:val="00D80D83"/>
    <w:rsid w:val="00D80E7C"/>
    <w:rsid w:val="00D8153D"/>
    <w:rsid w:val="00D82725"/>
    <w:rsid w:val="00D82E82"/>
    <w:rsid w:val="00D83EB6"/>
    <w:rsid w:val="00D84F0D"/>
    <w:rsid w:val="00D9290F"/>
    <w:rsid w:val="00D9372F"/>
    <w:rsid w:val="00D94605"/>
    <w:rsid w:val="00D9538E"/>
    <w:rsid w:val="00D95BB6"/>
    <w:rsid w:val="00D9666C"/>
    <w:rsid w:val="00D96AC4"/>
    <w:rsid w:val="00D971F6"/>
    <w:rsid w:val="00DA01F2"/>
    <w:rsid w:val="00DA0CFE"/>
    <w:rsid w:val="00DA2407"/>
    <w:rsid w:val="00DA4E0C"/>
    <w:rsid w:val="00DA50DB"/>
    <w:rsid w:val="00DA551A"/>
    <w:rsid w:val="00DA5D34"/>
    <w:rsid w:val="00DB2247"/>
    <w:rsid w:val="00DB22AA"/>
    <w:rsid w:val="00DB487E"/>
    <w:rsid w:val="00DB5BC5"/>
    <w:rsid w:val="00DB5DD0"/>
    <w:rsid w:val="00DB63D2"/>
    <w:rsid w:val="00DB7EE4"/>
    <w:rsid w:val="00DC213A"/>
    <w:rsid w:val="00DC2700"/>
    <w:rsid w:val="00DC2BD4"/>
    <w:rsid w:val="00DC35D8"/>
    <w:rsid w:val="00DC4371"/>
    <w:rsid w:val="00DC7099"/>
    <w:rsid w:val="00DC7337"/>
    <w:rsid w:val="00DC757C"/>
    <w:rsid w:val="00DC7BB3"/>
    <w:rsid w:val="00DC7F77"/>
    <w:rsid w:val="00DD0AC6"/>
    <w:rsid w:val="00DD17D6"/>
    <w:rsid w:val="00DD4D34"/>
    <w:rsid w:val="00DD60A5"/>
    <w:rsid w:val="00DE2A1A"/>
    <w:rsid w:val="00DE2FCF"/>
    <w:rsid w:val="00DE372E"/>
    <w:rsid w:val="00DE3804"/>
    <w:rsid w:val="00DF21FC"/>
    <w:rsid w:val="00DF2AF1"/>
    <w:rsid w:val="00DF3CAB"/>
    <w:rsid w:val="00DF44CA"/>
    <w:rsid w:val="00DF4C44"/>
    <w:rsid w:val="00DF5131"/>
    <w:rsid w:val="00DF571C"/>
    <w:rsid w:val="00DF5FE6"/>
    <w:rsid w:val="00DF678B"/>
    <w:rsid w:val="00DF6B04"/>
    <w:rsid w:val="00DF72F7"/>
    <w:rsid w:val="00E02269"/>
    <w:rsid w:val="00E02F68"/>
    <w:rsid w:val="00E033A9"/>
    <w:rsid w:val="00E053DC"/>
    <w:rsid w:val="00E05B81"/>
    <w:rsid w:val="00E05D07"/>
    <w:rsid w:val="00E07D64"/>
    <w:rsid w:val="00E101F0"/>
    <w:rsid w:val="00E10B05"/>
    <w:rsid w:val="00E131B2"/>
    <w:rsid w:val="00E150B3"/>
    <w:rsid w:val="00E1759C"/>
    <w:rsid w:val="00E204EF"/>
    <w:rsid w:val="00E22E92"/>
    <w:rsid w:val="00E239B5"/>
    <w:rsid w:val="00E24B10"/>
    <w:rsid w:val="00E24F74"/>
    <w:rsid w:val="00E250BC"/>
    <w:rsid w:val="00E26F62"/>
    <w:rsid w:val="00E27035"/>
    <w:rsid w:val="00E27449"/>
    <w:rsid w:val="00E30364"/>
    <w:rsid w:val="00E308C1"/>
    <w:rsid w:val="00E32F64"/>
    <w:rsid w:val="00E343B4"/>
    <w:rsid w:val="00E356C7"/>
    <w:rsid w:val="00E3608E"/>
    <w:rsid w:val="00E37BE6"/>
    <w:rsid w:val="00E405F4"/>
    <w:rsid w:val="00E4175A"/>
    <w:rsid w:val="00E4276D"/>
    <w:rsid w:val="00E448A6"/>
    <w:rsid w:val="00E452A0"/>
    <w:rsid w:val="00E500CB"/>
    <w:rsid w:val="00E5141C"/>
    <w:rsid w:val="00E5275F"/>
    <w:rsid w:val="00E5355D"/>
    <w:rsid w:val="00E539E1"/>
    <w:rsid w:val="00E54177"/>
    <w:rsid w:val="00E54699"/>
    <w:rsid w:val="00E549B1"/>
    <w:rsid w:val="00E54E16"/>
    <w:rsid w:val="00E558AC"/>
    <w:rsid w:val="00E56D74"/>
    <w:rsid w:val="00E56E4A"/>
    <w:rsid w:val="00E5796B"/>
    <w:rsid w:val="00E60807"/>
    <w:rsid w:val="00E6141A"/>
    <w:rsid w:val="00E61512"/>
    <w:rsid w:val="00E6330C"/>
    <w:rsid w:val="00E63BEF"/>
    <w:rsid w:val="00E63EAD"/>
    <w:rsid w:val="00E65BED"/>
    <w:rsid w:val="00E67939"/>
    <w:rsid w:val="00E7076C"/>
    <w:rsid w:val="00E7556A"/>
    <w:rsid w:val="00E75D99"/>
    <w:rsid w:val="00E7602B"/>
    <w:rsid w:val="00E76C99"/>
    <w:rsid w:val="00E7725F"/>
    <w:rsid w:val="00E803AC"/>
    <w:rsid w:val="00E80C9F"/>
    <w:rsid w:val="00E817BD"/>
    <w:rsid w:val="00E82668"/>
    <w:rsid w:val="00E826C5"/>
    <w:rsid w:val="00E839E9"/>
    <w:rsid w:val="00E84932"/>
    <w:rsid w:val="00E8699C"/>
    <w:rsid w:val="00E90A53"/>
    <w:rsid w:val="00E92052"/>
    <w:rsid w:val="00E92354"/>
    <w:rsid w:val="00E94F63"/>
    <w:rsid w:val="00E9515F"/>
    <w:rsid w:val="00E95326"/>
    <w:rsid w:val="00E953D0"/>
    <w:rsid w:val="00E953EC"/>
    <w:rsid w:val="00E95E15"/>
    <w:rsid w:val="00EA06D6"/>
    <w:rsid w:val="00EA165F"/>
    <w:rsid w:val="00EA1884"/>
    <w:rsid w:val="00EA1AA6"/>
    <w:rsid w:val="00EA25DF"/>
    <w:rsid w:val="00EA2EE7"/>
    <w:rsid w:val="00EA6453"/>
    <w:rsid w:val="00EA7083"/>
    <w:rsid w:val="00EB0151"/>
    <w:rsid w:val="00EB01AD"/>
    <w:rsid w:val="00EB0501"/>
    <w:rsid w:val="00EB0D00"/>
    <w:rsid w:val="00EB4707"/>
    <w:rsid w:val="00EB478C"/>
    <w:rsid w:val="00EB6745"/>
    <w:rsid w:val="00EB6A63"/>
    <w:rsid w:val="00EB6DB0"/>
    <w:rsid w:val="00EB70CA"/>
    <w:rsid w:val="00EB7A71"/>
    <w:rsid w:val="00EC3924"/>
    <w:rsid w:val="00EC6EA5"/>
    <w:rsid w:val="00EC7040"/>
    <w:rsid w:val="00ED2255"/>
    <w:rsid w:val="00ED2C5E"/>
    <w:rsid w:val="00ED2D71"/>
    <w:rsid w:val="00ED3ED8"/>
    <w:rsid w:val="00ED43AC"/>
    <w:rsid w:val="00ED699C"/>
    <w:rsid w:val="00EE0059"/>
    <w:rsid w:val="00EE087A"/>
    <w:rsid w:val="00EE260F"/>
    <w:rsid w:val="00EE3AEC"/>
    <w:rsid w:val="00EE4957"/>
    <w:rsid w:val="00EE7A8D"/>
    <w:rsid w:val="00EF0E30"/>
    <w:rsid w:val="00EF4AA1"/>
    <w:rsid w:val="00EF56AA"/>
    <w:rsid w:val="00EF5DFD"/>
    <w:rsid w:val="00EF5E54"/>
    <w:rsid w:val="00EF61CC"/>
    <w:rsid w:val="00EF6752"/>
    <w:rsid w:val="00EF6D30"/>
    <w:rsid w:val="00EF7D45"/>
    <w:rsid w:val="00F003E4"/>
    <w:rsid w:val="00F008B0"/>
    <w:rsid w:val="00F008CE"/>
    <w:rsid w:val="00F009D7"/>
    <w:rsid w:val="00F02C45"/>
    <w:rsid w:val="00F03126"/>
    <w:rsid w:val="00F04FD1"/>
    <w:rsid w:val="00F0524B"/>
    <w:rsid w:val="00F05705"/>
    <w:rsid w:val="00F06204"/>
    <w:rsid w:val="00F0632F"/>
    <w:rsid w:val="00F076A6"/>
    <w:rsid w:val="00F10617"/>
    <w:rsid w:val="00F1220E"/>
    <w:rsid w:val="00F140D8"/>
    <w:rsid w:val="00F15EC5"/>
    <w:rsid w:val="00F175B2"/>
    <w:rsid w:val="00F21DCA"/>
    <w:rsid w:val="00F2235F"/>
    <w:rsid w:val="00F2335D"/>
    <w:rsid w:val="00F256C3"/>
    <w:rsid w:val="00F27620"/>
    <w:rsid w:val="00F2795C"/>
    <w:rsid w:val="00F30974"/>
    <w:rsid w:val="00F3242D"/>
    <w:rsid w:val="00F32C4D"/>
    <w:rsid w:val="00F34D1E"/>
    <w:rsid w:val="00F36E14"/>
    <w:rsid w:val="00F37FCE"/>
    <w:rsid w:val="00F37FE2"/>
    <w:rsid w:val="00F401C4"/>
    <w:rsid w:val="00F41DAF"/>
    <w:rsid w:val="00F43216"/>
    <w:rsid w:val="00F43964"/>
    <w:rsid w:val="00F440B6"/>
    <w:rsid w:val="00F454EE"/>
    <w:rsid w:val="00F46493"/>
    <w:rsid w:val="00F46A3A"/>
    <w:rsid w:val="00F50586"/>
    <w:rsid w:val="00F50DA8"/>
    <w:rsid w:val="00F5105A"/>
    <w:rsid w:val="00F528FA"/>
    <w:rsid w:val="00F5586D"/>
    <w:rsid w:val="00F576D8"/>
    <w:rsid w:val="00F6024A"/>
    <w:rsid w:val="00F6078D"/>
    <w:rsid w:val="00F60845"/>
    <w:rsid w:val="00F61476"/>
    <w:rsid w:val="00F62D86"/>
    <w:rsid w:val="00F63258"/>
    <w:rsid w:val="00F6388C"/>
    <w:rsid w:val="00F66A1C"/>
    <w:rsid w:val="00F66CA5"/>
    <w:rsid w:val="00F70477"/>
    <w:rsid w:val="00F708DE"/>
    <w:rsid w:val="00F70BB3"/>
    <w:rsid w:val="00F72CDA"/>
    <w:rsid w:val="00F7355D"/>
    <w:rsid w:val="00F73B60"/>
    <w:rsid w:val="00F75C29"/>
    <w:rsid w:val="00F76F9C"/>
    <w:rsid w:val="00F802C3"/>
    <w:rsid w:val="00F8087E"/>
    <w:rsid w:val="00F816FD"/>
    <w:rsid w:val="00F8173C"/>
    <w:rsid w:val="00F817DF"/>
    <w:rsid w:val="00F8460B"/>
    <w:rsid w:val="00F84994"/>
    <w:rsid w:val="00F84D2D"/>
    <w:rsid w:val="00F84DCB"/>
    <w:rsid w:val="00F8503F"/>
    <w:rsid w:val="00F86E9C"/>
    <w:rsid w:val="00F90349"/>
    <w:rsid w:val="00F910B3"/>
    <w:rsid w:val="00F92AFD"/>
    <w:rsid w:val="00F9343C"/>
    <w:rsid w:val="00F95419"/>
    <w:rsid w:val="00F960B6"/>
    <w:rsid w:val="00FA0162"/>
    <w:rsid w:val="00FA2DD3"/>
    <w:rsid w:val="00FA3D43"/>
    <w:rsid w:val="00FA4854"/>
    <w:rsid w:val="00FA5763"/>
    <w:rsid w:val="00FA614B"/>
    <w:rsid w:val="00FA6EDC"/>
    <w:rsid w:val="00FA7350"/>
    <w:rsid w:val="00FB0157"/>
    <w:rsid w:val="00FB1B8E"/>
    <w:rsid w:val="00FB1D6E"/>
    <w:rsid w:val="00FB23B3"/>
    <w:rsid w:val="00FB2584"/>
    <w:rsid w:val="00FB31E5"/>
    <w:rsid w:val="00FB42E6"/>
    <w:rsid w:val="00FB5988"/>
    <w:rsid w:val="00FB5F86"/>
    <w:rsid w:val="00FB61AC"/>
    <w:rsid w:val="00FB63F5"/>
    <w:rsid w:val="00FB6641"/>
    <w:rsid w:val="00FC0C81"/>
    <w:rsid w:val="00FC17D2"/>
    <w:rsid w:val="00FC18B9"/>
    <w:rsid w:val="00FC2B9C"/>
    <w:rsid w:val="00FC2DA7"/>
    <w:rsid w:val="00FC4122"/>
    <w:rsid w:val="00FC5410"/>
    <w:rsid w:val="00FC632D"/>
    <w:rsid w:val="00FD06EF"/>
    <w:rsid w:val="00FD311F"/>
    <w:rsid w:val="00FD7F77"/>
    <w:rsid w:val="00FD7F9F"/>
    <w:rsid w:val="00FE18A6"/>
    <w:rsid w:val="00FE18F7"/>
    <w:rsid w:val="00FE1E40"/>
    <w:rsid w:val="00FE22C5"/>
    <w:rsid w:val="00FE4AF2"/>
    <w:rsid w:val="00FE4D6B"/>
    <w:rsid w:val="00FF0295"/>
    <w:rsid w:val="00FF185E"/>
    <w:rsid w:val="00FF23E2"/>
    <w:rsid w:val="00FF493B"/>
    <w:rsid w:val="00FF52B1"/>
    <w:rsid w:val="00FF5E66"/>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D4D1"/>
  <w15:docId w15:val="{00E9E228-65EA-45A0-B705-8C026A8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8"/>
      <w:outlineLvl w:val="0"/>
    </w:pPr>
    <w:rPr>
      <w:rFonts w:ascii="Arial" w:eastAsia="Arial" w:hAnsi="Arial" w:cs="Arial"/>
      <w:b/>
      <w:bCs/>
      <w:sz w:val="32"/>
      <w:szCs w:val="32"/>
    </w:rPr>
  </w:style>
  <w:style w:type="paragraph" w:styleId="Heading2">
    <w:name w:val="heading 2"/>
    <w:basedOn w:val="Normal"/>
    <w:link w:val="Heading2Char"/>
    <w:uiPriority w:val="9"/>
    <w:unhideWhenUsed/>
    <w:qFormat/>
    <w:pPr>
      <w:ind w:left="708"/>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style>
  <w:style w:type="paragraph" w:styleId="Title">
    <w:name w:val="Title"/>
    <w:basedOn w:val="Normal"/>
    <w:uiPriority w:val="10"/>
    <w:qFormat/>
    <w:pPr>
      <w:spacing w:before="454"/>
      <w:ind w:left="708"/>
    </w:pPr>
    <w:rPr>
      <w:rFonts w:ascii="Arial" w:eastAsia="Arial" w:hAnsi="Arial" w:cs="Arial"/>
      <w:b/>
      <w:bCs/>
      <w:sz w:val="42"/>
      <w:szCs w:val="42"/>
    </w:rPr>
  </w:style>
  <w:style w:type="paragraph" w:styleId="ListParagraph">
    <w:name w:val="List Paragraph"/>
    <w:basedOn w:val="Normal"/>
    <w:uiPriority w:val="1"/>
    <w:qFormat/>
    <w:pPr>
      <w:ind w:left="1427" w:hanging="359"/>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8E6C42"/>
    <w:pPr>
      <w:widowControl/>
      <w:tabs>
        <w:tab w:val="center" w:pos="4513"/>
        <w:tab w:val="right" w:pos="9026"/>
      </w:tabs>
      <w:autoSpaceDE/>
      <w:autoSpaceDN/>
    </w:pPr>
    <w:rPr>
      <w:rFonts w:cs="Times New Roman"/>
      <w:lang w:val="en-GB"/>
    </w:rPr>
  </w:style>
  <w:style w:type="character" w:customStyle="1" w:styleId="HeaderChar">
    <w:name w:val="Header Char"/>
    <w:basedOn w:val="DefaultParagraphFont"/>
    <w:link w:val="Header"/>
    <w:uiPriority w:val="99"/>
    <w:rsid w:val="008E6C42"/>
    <w:rPr>
      <w:rFonts w:ascii="Calibri" w:eastAsia="Calibri" w:hAnsi="Calibri" w:cs="Times New Roman"/>
      <w:lang w:val="en-GB"/>
    </w:rPr>
  </w:style>
  <w:style w:type="character" w:styleId="CommentReference">
    <w:name w:val="annotation reference"/>
    <w:basedOn w:val="DefaultParagraphFont"/>
    <w:uiPriority w:val="99"/>
    <w:semiHidden/>
    <w:unhideWhenUsed/>
    <w:rsid w:val="00EB6DB0"/>
    <w:rPr>
      <w:sz w:val="16"/>
      <w:szCs w:val="16"/>
    </w:rPr>
  </w:style>
  <w:style w:type="paragraph" w:styleId="CommentText">
    <w:name w:val="annotation text"/>
    <w:basedOn w:val="Normal"/>
    <w:link w:val="CommentTextChar"/>
    <w:uiPriority w:val="99"/>
    <w:unhideWhenUsed/>
    <w:rsid w:val="00EB6DB0"/>
    <w:rPr>
      <w:sz w:val="20"/>
      <w:szCs w:val="20"/>
    </w:rPr>
  </w:style>
  <w:style w:type="character" w:customStyle="1" w:styleId="CommentTextChar">
    <w:name w:val="Comment Text Char"/>
    <w:basedOn w:val="DefaultParagraphFont"/>
    <w:link w:val="CommentText"/>
    <w:uiPriority w:val="99"/>
    <w:rsid w:val="00EB6D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6DB0"/>
    <w:rPr>
      <w:b/>
      <w:bCs/>
    </w:rPr>
  </w:style>
  <w:style w:type="character" w:customStyle="1" w:styleId="CommentSubjectChar">
    <w:name w:val="Comment Subject Char"/>
    <w:basedOn w:val="CommentTextChar"/>
    <w:link w:val="CommentSubject"/>
    <w:uiPriority w:val="99"/>
    <w:semiHidden/>
    <w:rsid w:val="00EB6DB0"/>
    <w:rPr>
      <w:rFonts w:ascii="Calibri" w:eastAsia="Calibri" w:hAnsi="Calibri" w:cs="Calibri"/>
      <w:b/>
      <w:bCs/>
      <w:sz w:val="20"/>
      <w:szCs w:val="20"/>
    </w:rPr>
  </w:style>
  <w:style w:type="table" w:styleId="TableGrid">
    <w:name w:val="Table Grid"/>
    <w:basedOn w:val="TableNormal"/>
    <w:uiPriority w:val="39"/>
    <w:rsid w:val="0012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53B6A"/>
    <w:rPr>
      <w:rFonts w:ascii="Calibri" w:eastAsia="Calibri" w:hAnsi="Calibri" w:cs="Calibri"/>
    </w:rPr>
  </w:style>
  <w:style w:type="paragraph" w:styleId="Revision">
    <w:name w:val="Revision"/>
    <w:hidden/>
    <w:uiPriority w:val="99"/>
    <w:semiHidden/>
    <w:rsid w:val="00DC7F77"/>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rsid w:val="001F3525"/>
    <w:rPr>
      <w:rFonts w:ascii="Arial" w:eastAsia="Arial" w:hAnsi="Arial" w:cs="Arial"/>
      <w:sz w:val="24"/>
      <w:szCs w:val="24"/>
    </w:rPr>
  </w:style>
  <w:style w:type="paragraph" w:styleId="Footer">
    <w:name w:val="footer"/>
    <w:basedOn w:val="Normal"/>
    <w:link w:val="FooterChar"/>
    <w:uiPriority w:val="99"/>
    <w:unhideWhenUsed/>
    <w:rsid w:val="00221386"/>
    <w:pPr>
      <w:tabs>
        <w:tab w:val="center" w:pos="4513"/>
        <w:tab w:val="right" w:pos="9026"/>
      </w:tabs>
    </w:pPr>
  </w:style>
  <w:style w:type="character" w:customStyle="1" w:styleId="FooterChar">
    <w:name w:val="Footer Char"/>
    <w:basedOn w:val="DefaultParagraphFont"/>
    <w:link w:val="Footer"/>
    <w:uiPriority w:val="99"/>
    <w:rsid w:val="002213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7564">
      <w:bodyDiv w:val="1"/>
      <w:marLeft w:val="0"/>
      <w:marRight w:val="0"/>
      <w:marTop w:val="0"/>
      <w:marBottom w:val="0"/>
      <w:divBdr>
        <w:top w:val="none" w:sz="0" w:space="0" w:color="auto"/>
        <w:left w:val="none" w:sz="0" w:space="0" w:color="auto"/>
        <w:bottom w:val="none" w:sz="0" w:space="0" w:color="auto"/>
        <w:right w:val="none" w:sz="0" w:space="0" w:color="auto"/>
      </w:divBdr>
    </w:div>
    <w:div w:id="668362550">
      <w:bodyDiv w:val="1"/>
      <w:marLeft w:val="0"/>
      <w:marRight w:val="0"/>
      <w:marTop w:val="0"/>
      <w:marBottom w:val="0"/>
      <w:divBdr>
        <w:top w:val="none" w:sz="0" w:space="0" w:color="auto"/>
        <w:left w:val="none" w:sz="0" w:space="0" w:color="auto"/>
        <w:bottom w:val="none" w:sz="0" w:space="0" w:color="auto"/>
        <w:right w:val="none" w:sz="0" w:space="0" w:color="auto"/>
      </w:divBdr>
    </w:div>
    <w:div w:id="1023433801">
      <w:bodyDiv w:val="1"/>
      <w:marLeft w:val="0"/>
      <w:marRight w:val="0"/>
      <w:marTop w:val="0"/>
      <w:marBottom w:val="0"/>
      <w:divBdr>
        <w:top w:val="none" w:sz="0" w:space="0" w:color="auto"/>
        <w:left w:val="none" w:sz="0" w:space="0" w:color="auto"/>
        <w:bottom w:val="none" w:sz="0" w:space="0" w:color="auto"/>
        <w:right w:val="none" w:sz="0" w:space="0" w:color="auto"/>
      </w:divBdr>
    </w:div>
    <w:div w:id="1076634206">
      <w:bodyDiv w:val="1"/>
      <w:marLeft w:val="0"/>
      <w:marRight w:val="0"/>
      <w:marTop w:val="0"/>
      <w:marBottom w:val="0"/>
      <w:divBdr>
        <w:top w:val="none" w:sz="0" w:space="0" w:color="auto"/>
        <w:left w:val="none" w:sz="0" w:space="0" w:color="auto"/>
        <w:bottom w:val="none" w:sz="0" w:space="0" w:color="auto"/>
        <w:right w:val="none" w:sz="0" w:space="0" w:color="auto"/>
      </w:divBdr>
    </w:div>
    <w:div w:id="1546676813">
      <w:bodyDiv w:val="1"/>
      <w:marLeft w:val="0"/>
      <w:marRight w:val="0"/>
      <w:marTop w:val="0"/>
      <w:marBottom w:val="0"/>
      <w:divBdr>
        <w:top w:val="none" w:sz="0" w:space="0" w:color="auto"/>
        <w:left w:val="none" w:sz="0" w:space="0" w:color="auto"/>
        <w:bottom w:val="none" w:sz="0" w:space="0" w:color="auto"/>
        <w:right w:val="none" w:sz="0" w:space="0" w:color="auto"/>
      </w:divBdr>
    </w:div>
    <w:div w:id="182859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32_023 xmlns="d605c7b9-08cb-414b-895a-595f5bf830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ADFB2F09E08C4A8E1555D1107B26CA" ma:contentTypeVersion="14" ma:contentTypeDescription="Create a new document." ma:contentTypeScope="" ma:versionID="cf2af166a8869a0879fa536277ae54b2">
  <xsd:schema xmlns:xsd="http://www.w3.org/2001/XMLSchema" xmlns:xs="http://www.w3.org/2001/XMLSchema" xmlns:p="http://schemas.microsoft.com/office/2006/metadata/properties" xmlns:ns2="d605c7b9-08cb-414b-895a-595f5bf830ae" xmlns:ns3="caadd519-2b27-4c6b-b17a-622e9c21e300" targetNamespace="http://schemas.microsoft.com/office/2006/metadata/properties" ma:root="true" ma:fieldsID="82c059b547706b23241001b343421264" ns2:_="" ns3:_="">
    <xsd:import namespace="d605c7b9-08cb-414b-895a-595f5bf830ae"/>
    <xsd:import namespace="caadd519-2b27-4c6b-b17a-622e9c21e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_x0032_023"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c7b9-08cb-414b-895a-595f5bf8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32_023" ma:index="19" nillable="true" ma:displayName="2023" ma:format="Dropdown" ma:internalName="_x0032_023">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dd519-2b27-4c6b-b17a-622e9c21e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5462D-BC98-4B13-A241-E253F8751863}">
  <ds:schemaRefs>
    <ds:schemaRef ds:uri="http://schemas.microsoft.com/sharepoint/v3/contenttype/forms"/>
  </ds:schemaRefs>
</ds:datastoreItem>
</file>

<file path=customXml/itemProps2.xml><?xml version="1.0" encoding="utf-8"?>
<ds:datastoreItem xmlns:ds="http://schemas.openxmlformats.org/officeDocument/2006/customXml" ds:itemID="{7AB6CCEA-F425-4931-B31A-73ECE0C34AD0}">
  <ds:schemaRefs>
    <ds:schemaRef ds:uri="http://schemas.microsoft.com/office/2006/metadata/properties"/>
    <ds:schemaRef ds:uri="http://schemas.microsoft.com/office/infopath/2007/PartnerControls"/>
    <ds:schemaRef ds:uri="d605c7b9-08cb-414b-895a-595f5bf830ae"/>
  </ds:schemaRefs>
</ds:datastoreItem>
</file>

<file path=customXml/itemProps3.xml><?xml version="1.0" encoding="utf-8"?>
<ds:datastoreItem xmlns:ds="http://schemas.openxmlformats.org/officeDocument/2006/customXml" ds:itemID="{EFD1A6FB-C425-4B97-BC1F-8A8D2F5F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c7b9-08cb-414b-895a-595f5bf830ae"/>
    <ds:schemaRef ds:uri="caadd519-2b27-4c6b-b17a-622e9c21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6690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Mary</dc:creator>
  <cp:lastModifiedBy>Linda Nelson</cp:lastModifiedBy>
  <cp:revision>2</cp:revision>
  <cp:lastPrinted>2024-07-17T14:43:00Z</cp:lastPrinted>
  <dcterms:created xsi:type="dcterms:W3CDTF">2024-09-09T10:02:00Z</dcterms:created>
  <dcterms:modified xsi:type="dcterms:W3CDTF">2024-09-09T10:02:00Z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0x0101000BADFB2F09E08C4A8E1555D1107B26CA</vt:lpwstr>
  </property>
</Properties>
</file>